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2569B" w14:textId="77777777" w:rsidR="007A5085" w:rsidRDefault="007A5085" w:rsidP="007A5085">
      <w:pPr>
        <w:jc w:val="center"/>
        <w:rPr>
          <w:lang w:val="en-US"/>
        </w:rPr>
      </w:pPr>
      <w:r w:rsidRPr="007A5085">
        <w:rPr>
          <w:noProof/>
          <w:lang w:val="en-US"/>
        </w:rPr>
        <w:drawing>
          <wp:inline distT="0" distB="0" distL="0" distR="0" wp14:anchorId="042987E5" wp14:editId="0E37CC75">
            <wp:extent cx="1974484" cy="1856105"/>
            <wp:effectExtent l="0" t="0" r="6985" b="0"/>
            <wp:docPr id="1820950387" name="Picture 1" descr="A sticker of an orange and blue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50387" name="Picture 1" descr="A sticker of an orange and blue flower&#10;&#10;AI-generated content may be incorrect."/>
                    <pic:cNvPicPr/>
                  </pic:nvPicPr>
                  <pic:blipFill rotWithShape="1">
                    <a:blip r:embed="rId7"/>
                    <a:srcRect t="5190"/>
                    <a:stretch/>
                  </pic:blipFill>
                  <pic:spPr bwMode="auto">
                    <a:xfrm>
                      <a:off x="0" y="0"/>
                      <a:ext cx="1983767" cy="1864831"/>
                    </a:xfrm>
                    <a:prstGeom prst="rect">
                      <a:avLst/>
                    </a:prstGeom>
                    <a:ln>
                      <a:noFill/>
                    </a:ln>
                    <a:extLst>
                      <a:ext uri="{53640926-AAD7-44D8-BBD7-CCE9431645EC}">
                        <a14:shadowObscured xmlns:a14="http://schemas.microsoft.com/office/drawing/2010/main"/>
                      </a:ext>
                    </a:extLst>
                  </pic:spPr>
                </pic:pic>
              </a:graphicData>
            </a:graphic>
          </wp:inline>
        </w:drawing>
      </w:r>
    </w:p>
    <w:p w14:paraId="3CFD7C2A" w14:textId="6A619C9E" w:rsidR="007A5085" w:rsidRPr="00F7596B" w:rsidRDefault="007A5085" w:rsidP="00F46F01">
      <w:pPr>
        <w:jc w:val="center"/>
        <w:rPr>
          <w:b/>
          <w:bCs/>
          <w:color w:val="721818"/>
          <w:lang w:val="en-US"/>
        </w:rPr>
      </w:pPr>
      <w:r w:rsidRPr="00F7596B">
        <w:rPr>
          <w:b/>
          <w:bCs/>
          <w:color w:val="721818"/>
          <w:lang w:val="en-US"/>
        </w:rPr>
        <w:t>East Down Yacht Club</w:t>
      </w:r>
    </w:p>
    <w:p w14:paraId="1B221BBD" w14:textId="1B33F021" w:rsidR="007A5085" w:rsidRPr="00F46F01" w:rsidRDefault="007A5085" w:rsidP="00F46F01">
      <w:pPr>
        <w:jc w:val="center"/>
        <w:rPr>
          <w:b/>
          <w:bCs/>
          <w:lang w:val="en-US"/>
        </w:rPr>
      </w:pPr>
      <w:r w:rsidRPr="00F46F01">
        <w:rPr>
          <w:b/>
          <w:bCs/>
          <w:lang w:val="en-US"/>
        </w:rPr>
        <w:t>Leisure 17 Big Weekend</w:t>
      </w:r>
      <w:r w:rsidR="00F46F01" w:rsidRPr="00F46F01">
        <w:rPr>
          <w:b/>
          <w:bCs/>
          <w:lang w:val="en-US"/>
        </w:rPr>
        <w:t xml:space="preserve">, </w:t>
      </w:r>
      <w:r w:rsidRPr="00F46F01">
        <w:rPr>
          <w:b/>
          <w:bCs/>
          <w:lang w:val="en-US"/>
        </w:rPr>
        <w:t>3</w:t>
      </w:r>
      <w:r w:rsidRPr="00F46F01">
        <w:rPr>
          <w:b/>
          <w:bCs/>
          <w:vertAlign w:val="superscript"/>
          <w:lang w:val="en-US"/>
        </w:rPr>
        <w:t>rd</w:t>
      </w:r>
      <w:r w:rsidRPr="00F46F01">
        <w:rPr>
          <w:b/>
          <w:bCs/>
          <w:lang w:val="en-US"/>
        </w:rPr>
        <w:t xml:space="preserve"> &amp; 4</w:t>
      </w:r>
      <w:r w:rsidRPr="00F46F01">
        <w:rPr>
          <w:b/>
          <w:bCs/>
          <w:vertAlign w:val="superscript"/>
          <w:lang w:val="en-US"/>
        </w:rPr>
        <w:t>th</w:t>
      </w:r>
      <w:r w:rsidRPr="00F46F01">
        <w:rPr>
          <w:b/>
          <w:bCs/>
          <w:lang w:val="en-US"/>
        </w:rPr>
        <w:t xml:space="preserve"> May 2025</w:t>
      </w:r>
    </w:p>
    <w:p w14:paraId="00DC2E7F" w14:textId="386D1F09" w:rsidR="007A5085" w:rsidRPr="00F46F01" w:rsidRDefault="007A5085" w:rsidP="00F46F01">
      <w:pPr>
        <w:jc w:val="center"/>
        <w:rPr>
          <w:b/>
          <w:bCs/>
          <w:u w:val="single"/>
          <w:lang w:val="en-US"/>
        </w:rPr>
      </w:pPr>
      <w:r w:rsidRPr="00F46F01">
        <w:rPr>
          <w:b/>
          <w:bCs/>
          <w:u w:val="single"/>
          <w:lang w:val="en-US"/>
        </w:rPr>
        <w:t>Notice of Race</w:t>
      </w:r>
      <w:r w:rsidR="000F7896">
        <w:rPr>
          <w:b/>
          <w:bCs/>
          <w:u w:val="single"/>
          <w:lang w:val="en-US"/>
        </w:rPr>
        <w:t xml:space="preserve"> – revised 1</w:t>
      </w:r>
      <w:r w:rsidR="00DA7AAB">
        <w:rPr>
          <w:b/>
          <w:bCs/>
          <w:u w:val="single"/>
          <w:lang w:val="en-US"/>
        </w:rPr>
        <w:t>5</w:t>
      </w:r>
      <w:r w:rsidR="000F7896">
        <w:rPr>
          <w:b/>
          <w:bCs/>
          <w:u w:val="single"/>
          <w:lang w:val="en-US"/>
        </w:rPr>
        <w:t>.</w:t>
      </w:r>
      <w:r w:rsidR="00DA7AAB">
        <w:rPr>
          <w:b/>
          <w:bCs/>
          <w:u w:val="single"/>
          <w:lang w:val="en-US"/>
        </w:rPr>
        <w:t>04</w:t>
      </w:r>
      <w:r w:rsidR="000F7896">
        <w:rPr>
          <w:b/>
          <w:bCs/>
          <w:u w:val="single"/>
          <w:lang w:val="en-US"/>
        </w:rPr>
        <w:t>.25</w:t>
      </w:r>
    </w:p>
    <w:p w14:paraId="5844A965" w14:textId="77777777" w:rsidR="007A5085" w:rsidRDefault="007A5085">
      <w:pPr>
        <w:rPr>
          <w:lang w:val="en-US"/>
        </w:rPr>
      </w:pPr>
    </w:p>
    <w:p w14:paraId="30E015E6" w14:textId="23F4888A" w:rsidR="007A5085" w:rsidRPr="00111B74" w:rsidRDefault="00F82920" w:rsidP="000F2F5E">
      <w:pPr>
        <w:pStyle w:val="NoSpacing"/>
        <w:rPr>
          <w:b/>
          <w:bCs/>
          <w:color w:val="903030"/>
          <w:lang w:val="en-US"/>
        </w:rPr>
      </w:pPr>
      <w:r w:rsidRPr="00111B74">
        <w:rPr>
          <w:b/>
          <w:bCs/>
          <w:color w:val="903030"/>
          <w:lang w:val="en-US"/>
        </w:rPr>
        <w:t>1.</w:t>
      </w:r>
      <w:r w:rsidR="00C25414" w:rsidRPr="00111B74">
        <w:rPr>
          <w:b/>
          <w:bCs/>
          <w:color w:val="903030"/>
          <w:lang w:val="en-US"/>
        </w:rPr>
        <w:tab/>
      </w:r>
      <w:r w:rsidR="007A5085" w:rsidRPr="00111B74">
        <w:rPr>
          <w:b/>
          <w:bCs/>
          <w:color w:val="903030"/>
          <w:lang w:val="en-US"/>
        </w:rPr>
        <w:t>Rules</w:t>
      </w:r>
    </w:p>
    <w:p w14:paraId="54CEB2F3" w14:textId="70171BD7" w:rsidR="00F46F01" w:rsidRPr="00F46F01" w:rsidRDefault="00F82920" w:rsidP="00955F38">
      <w:pPr>
        <w:pStyle w:val="NoSpacing"/>
        <w:ind w:left="720" w:hanging="720"/>
        <w:rPr>
          <w:lang w:val="en-US"/>
        </w:rPr>
      </w:pPr>
      <w:r>
        <w:rPr>
          <w:lang w:val="en-US"/>
        </w:rPr>
        <w:t>1.1</w:t>
      </w:r>
      <w:r w:rsidR="00955F38">
        <w:rPr>
          <w:lang w:val="en-US"/>
        </w:rPr>
        <w:tab/>
      </w:r>
      <w:r w:rsidR="00F46F01" w:rsidRPr="00F46F01">
        <w:rPr>
          <w:lang w:val="en-US"/>
        </w:rPr>
        <w:t>The event is governed by the rules as defined in the Racing Rules of Sailing (RRS)2025-2028</w:t>
      </w:r>
      <w:r w:rsidR="00F46F01">
        <w:rPr>
          <w:lang w:val="en-US"/>
        </w:rPr>
        <w:t>.</w:t>
      </w:r>
    </w:p>
    <w:p w14:paraId="6EAC3C48" w14:textId="03D47308" w:rsidR="00F46F01" w:rsidRDefault="00471502" w:rsidP="00471502">
      <w:pPr>
        <w:pStyle w:val="NoSpacing"/>
        <w:ind w:left="720" w:hanging="720"/>
        <w:rPr>
          <w:lang w:val="en-US"/>
        </w:rPr>
      </w:pPr>
      <w:r>
        <w:rPr>
          <w:lang w:val="en-US"/>
        </w:rPr>
        <w:t>1.2</w:t>
      </w:r>
      <w:r>
        <w:rPr>
          <w:lang w:val="en-US"/>
        </w:rPr>
        <w:tab/>
      </w:r>
      <w:r w:rsidR="00F46F01">
        <w:rPr>
          <w:lang w:val="en-US"/>
        </w:rPr>
        <w:t xml:space="preserve">All documents, including any amendments pertaining to this event are available from </w:t>
      </w:r>
      <w:r>
        <w:rPr>
          <w:lang w:val="en-US"/>
        </w:rPr>
        <w:t>t</w:t>
      </w:r>
      <w:r w:rsidR="00F46F01">
        <w:rPr>
          <w:lang w:val="en-US"/>
        </w:rPr>
        <w:t>he Official Notice Board and will be located in the EDYC Clubhouse.</w:t>
      </w:r>
    </w:p>
    <w:p w14:paraId="33F0238C" w14:textId="7EB3EB49" w:rsidR="00F46F01" w:rsidRPr="00F46F01" w:rsidRDefault="00471502" w:rsidP="00471502">
      <w:pPr>
        <w:pStyle w:val="NoSpacing"/>
        <w:rPr>
          <w:lang w:val="en-US"/>
        </w:rPr>
      </w:pPr>
      <w:r>
        <w:rPr>
          <w:lang w:val="en-US"/>
        </w:rPr>
        <w:t>1.3</w:t>
      </w:r>
      <w:r>
        <w:rPr>
          <w:lang w:val="en-US"/>
        </w:rPr>
        <w:tab/>
      </w:r>
      <w:r w:rsidR="00F46F01">
        <w:rPr>
          <w:lang w:val="en-US"/>
        </w:rPr>
        <w:t>The Sailing Instructions may change other racing rules.</w:t>
      </w:r>
    </w:p>
    <w:p w14:paraId="77D03F50" w14:textId="77777777" w:rsidR="007A5085" w:rsidRDefault="007A5085" w:rsidP="000F2F5E">
      <w:pPr>
        <w:pStyle w:val="NoSpacing"/>
        <w:rPr>
          <w:lang w:val="en-US"/>
        </w:rPr>
      </w:pPr>
    </w:p>
    <w:p w14:paraId="4580BD37" w14:textId="201D6D3D" w:rsidR="007A5085" w:rsidRPr="00111B74" w:rsidRDefault="00C25414" w:rsidP="000F2F5E">
      <w:pPr>
        <w:pStyle w:val="NoSpacing"/>
        <w:rPr>
          <w:b/>
          <w:bCs/>
          <w:color w:val="903030"/>
          <w:lang w:val="en-US"/>
        </w:rPr>
      </w:pPr>
      <w:r w:rsidRPr="00111B74">
        <w:rPr>
          <w:b/>
          <w:bCs/>
          <w:color w:val="903030"/>
          <w:lang w:val="en-US"/>
        </w:rPr>
        <w:t>2.</w:t>
      </w:r>
      <w:r w:rsidRPr="00111B74">
        <w:rPr>
          <w:b/>
          <w:bCs/>
          <w:color w:val="903030"/>
          <w:lang w:val="en-US"/>
        </w:rPr>
        <w:tab/>
      </w:r>
      <w:r w:rsidR="007A5085" w:rsidRPr="00111B74">
        <w:rPr>
          <w:b/>
          <w:bCs/>
          <w:color w:val="903030"/>
          <w:lang w:val="en-US"/>
        </w:rPr>
        <w:t>Sailing Instructions</w:t>
      </w:r>
    </w:p>
    <w:p w14:paraId="0646B6EE" w14:textId="6D835CB4" w:rsidR="007A5085" w:rsidRDefault="00986C47" w:rsidP="00986C47">
      <w:pPr>
        <w:pStyle w:val="NoSpacing"/>
        <w:ind w:left="720" w:hanging="720"/>
        <w:rPr>
          <w:lang w:val="en-US"/>
        </w:rPr>
      </w:pPr>
      <w:r>
        <w:rPr>
          <w:lang w:val="en-US"/>
        </w:rPr>
        <w:t>2.1</w:t>
      </w:r>
      <w:r>
        <w:rPr>
          <w:lang w:val="en-US"/>
        </w:rPr>
        <w:tab/>
      </w:r>
      <w:r w:rsidR="00F46F01">
        <w:rPr>
          <w:lang w:val="en-US"/>
        </w:rPr>
        <w:t xml:space="preserve">The Sailing Instructions will be available by registration and also available on the EDYC website beforehand </w:t>
      </w:r>
      <w:hyperlink r:id="rId8" w:history="1">
        <w:r w:rsidR="00F46F01" w:rsidRPr="006A749E">
          <w:rPr>
            <w:rStyle w:val="Hyperlink"/>
            <w:lang w:val="en-US"/>
          </w:rPr>
          <w:t>www.edyc.co.uk</w:t>
        </w:r>
      </w:hyperlink>
      <w:r w:rsidR="00F46F01">
        <w:rPr>
          <w:lang w:val="en-US"/>
        </w:rPr>
        <w:t xml:space="preserve"> </w:t>
      </w:r>
    </w:p>
    <w:p w14:paraId="5B45170C" w14:textId="77777777" w:rsidR="00F46F01" w:rsidRPr="007A5085" w:rsidRDefault="00F46F01" w:rsidP="000F2F5E">
      <w:pPr>
        <w:pStyle w:val="NoSpacing"/>
        <w:rPr>
          <w:lang w:val="en-US"/>
        </w:rPr>
      </w:pPr>
    </w:p>
    <w:p w14:paraId="5D54F2AE" w14:textId="1116E91E" w:rsidR="007A5085" w:rsidRPr="00111B74" w:rsidRDefault="00986C47" w:rsidP="000F2F5E">
      <w:pPr>
        <w:pStyle w:val="NoSpacing"/>
        <w:rPr>
          <w:b/>
          <w:bCs/>
          <w:color w:val="903030"/>
          <w:lang w:val="en-US"/>
        </w:rPr>
      </w:pPr>
      <w:r w:rsidRPr="00111B74">
        <w:rPr>
          <w:b/>
          <w:bCs/>
          <w:color w:val="903030"/>
          <w:lang w:val="en-US"/>
        </w:rPr>
        <w:t>3.</w:t>
      </w:r>
      <w:r w:rsidRPr="00111B74">
        <w:rPr>
          <w:b/>
          <w:bCs/>
          <w:color w:val="903030"/>
          <w:lang w:val="en-US"/>
        </w:rPr>
        <w:tab/>
      </w:r>
      <w:r w:rsidR="007A5085" w:rsidRPr="00111B74">
        <w:rPr>
          <w:b/>
          <w:bCs/>
          <w:color w:val="903030"/>
          <w:lang w:val="en-US"/>
        </w:rPr>
        <w:t>Communications</w:t>
      </w:r>
    </w:p>
    <w:p w14:paraId="3B2631E7" w14:textId="36F9EB28" w:rsidR="007A5085" w:rsidRDefault="00F46F01" w:rsidP="00986C47">
      <w:pPr>
        <w:pStyle w:val="NoSpacing"/>
        <w:ind w:left="720" w:hanging="720"/>
        <w:rPr>
          <w:lang w:val="en-US"/>
        </w:rPr>
      </w:pPr>
      <w:r>
        <w:rPr>
          <w:lang w:val="en-US"/>
        </w:rPr>
        <w:t>3.1</w:t>
      </w:r>
      <w:r w:rsidR="00986C47">
        <w:rPr>
          <w:lang w:val="en-US"/>
        </w:rPr>
        <w:tab/>
      </w:r>
      <w:r>
        <w:rPr>
          <w:lang w:val="en-US"/>
        </w:rPr>
        <w:t>Except in an emergency, a boat that is racing shall not make voice or data transmissions and shall not receive voice or data communication that is not available to all boats.</w:t>
      </w:r>
    </w:p>
    <w:p w14:paraId="31CC7677" w14:textId="2CBF38E8" w:rsidR="00F46F01" w:rsidRPr="00F46F01" w:rsidRDefault="00F46F01" w:rsidP="00986C47">
      <w:pPr>
        <w:pStyle w:val="NoSpacing"/>
        <w:ind w:left="720" w:hanging="720"/>
        <w:rPr>
          <w:lang w:val="en-US"/>
        </w:rPr>
      </w:pPr>
      <w:r>
        <w:rPr>
          <w:lang w:val="en-US"/>
        </w:rPr>
        <w:t>3.2</w:t>
      </w:r>
      <w:r w:rsidR="00986C47">
        <w:rPr>
          <w:lang w:val="en-US"/>
        </w:rPr>
        <w:tab/>
      </w:r>
      <w:r>
        <w:rPr>
          <w:lang w:val="en-US"/>
        </w:rPr>
        <w:t>All boats are advised to carry VHF radio whilst on the water. Channel 37 will be used for race organization and the Race Officer may make courtesy or advisory transmissions to the fleet on this channel.</w:t>
      </w:r>
    </w:p>
    <w:p w14:paraId="235B344A" w14:textId="77777777" w:rsidR="00986C47" w:rsidRDefault="00986C47" w:rsidP="000F2F5E">
      <w:pPr>
        <w:pStyle w:val="NoSpacing"/>
        <w:rPr>
          <w:lang w:val="en-US"/>
        </w:rPr>
      </w:pPr>
    </w:p>
    <w:p w14:paraId="60B281B0" w14:textId="417DEBED" w:rsidR="007A5085" w:rsidRPr="00111B74" w:rsidRDefault="00986C47" w:rsidP="000F2F5E">
      <w:pPr>
        <w:pStyle w:val="NoSpacing"/>
        <w:rPr>
          <w:b/>
          <w:bCs/>
          <w:color w:val="903030"/>
          <w:lang w:val="en-US"/>
        </w:rPr>
      </w:pPr>
      <w:r w:rsidRPr="00111B74">
        <w:rPr>
          <w:b/>
          <w:bCs/>
          <w:color w:val="903030"/>
          <w:lang w:val="en-US"/>
        </w:rPr>
        <w:t>4.</w:t>
      </w:r>
      <w:r w:rsidRPr="00111B74">
        <w:rPr>
          <w:b/>
          <w:bCs/>
          <w:color w:val="903030"/>
          <w:lang w:val="en-US"/>
        </w:rPr>
        <w:tab/>
      </w:r>
      <w:r w:rsidR="007A5085" w:rsidRPr="00111B74">
        <w:rPr>
          <w:b/>
          <w:bCs/>
          <w:color w:val="903030"/>
          <w:lang w:val="en-US"/>
        </w:rPr>
        <w:t>Eligibility and Entry</w:t>
      </w:r>
    </w:p>
    <w:p w14:paraId="37CD0067" w14:textId="59A6A49E" w:rsidR="001418A4" w:rsidRDefault="00F46F01" w:rsidP="00986C47">
      <w:pPr>
        <w:pStyle w:val="NoSpacing"/>
        <w:ind w:left="720" w:hanging="720"/>
        <w:rPr>
          <w:lang w:val="en-US"/>
        </w:rPr>
      </w:pPr>
      <w:r>
        <w:rPr>
          <w:lang w:val="en-US"/>
        </w:rPr>
        <w:t>4.1</w:t>
      </w:r>
      <w:r>
        <w:rPr>
          <w:lang w:val="en-US"/>
        </w:rPr>
        <w:tab/>
        <w:t>The event is open to Leisure 17 yachts</w:t>
      </w:r>
      <w:r w:rsidR="00F76066">
        <w:rPr>
          <w:lang w:val="en-US"/>
        </w:rPr>
        <w:t xml:space="preserve"> </w:t>
      </w:r>
      <w:r w:rsidR="00A20257">
        <w:rPr>
          <w:lang w:val="en-US"/>
        </w:rPr>
        <w:t xml:space="preserve">as described </w:t>
      </w:r>
      <w:r w:rsidR="00F76066">
        <w:rPr>
          <w:lang w:val="en-US"/>
        </w:rPr>
        <w:t>by the Leisure Owners Association</w:t>
      </w:r>
      <w:r w:rsidR="00B36F6A">
        <w:rPr>
          <w:lang w:val="en-US"/>
        </w:rPr>
        <w:t xml:space="preserve"> </w:t>
      </w:r>
      <w:hyperlink r:id="rId9" w:history="1">
        <w:r w:rsidR="00B94E0F" w:rsidRPr="00876D8F">
          <w:rPr>
            <w:rStyle w:val="Hyperlink"/>
            <w:lang w:val="en-US"/>
          </w:rPr>
          <w:t>www.leisureowners.org.uk</w:t>
        </w:r>
      </w:hyperlink>
      <w:r w:rsidR="00B94E0F">
        <w:rPr>
          <w:lang w:val="en-US"/>
        </w:rPr>
        <w:t xml:space="preserve"> </w:t>
      </w:r>
    </w:p>
    <w:p w14:paraId="2317FC99" w14:textId="16D0C21C" w:rsidR="001418A4" w:rsidRDefault="001418A4" w:rsidP="00986C47">
      <w:pPr>
        <w:pStyle w:val="NoSpacing"/>
        <w:ind w:left="720" w:hanging="720"/>
        <w:rPr>
          <w:lang w:val="en-US"/>
        </w:rPr>
      </w:pPr>
      <w:r>
        <w:rPr>
          <w:lang w:val="en-US"/>
        </w:rPr>
        <w:t xml:space="preserve">4.2 </w:t>
      </w:r>
      <w:r w:rsidR="00986C47">
        <w:rPr>
          <w:lang w:val="en-US"/>
        </w:rPr>
        <w:tab/>
      </w:r>
      <w:r>
        <w:rPr>
          <w:lang w:val="en-US"/>
        </w:rPr>
        <w:t xml:space="preserve">All Yachts must make every reasonable effort to comply with measurements of the Leisure 17 design as outlined in the specifications section of </w:t>
      </w:r>
      <w:hyperlink r:id="rId10" w:history="1">
        <w:r w:rsidRPr="001418A4">
          <w:rPr>
            <w:rStyle w:val="Hyperlink"/>
          </w:rPr>
          <w:t>leisure-yacht-owners - Leisure 17</w:t>
        </w:r>
      </w:hyperlink>
      <w:r>
        <w:rPr>
          <w:lang w:val="en-US"/>
        </w:rPr>
        <w:t xml:space="preserve">. For this event the L17 and L17sl, fin or twin keel variants will be treated as a </w:t>
      </w:r>
      <w:r w:rsidR="00855940">
        <w:rPr>
          <w:lang w:val="en-US"/>
        </w:rPr>
        <w:t>O</w:t>
      </w:r>
      <w:r>
        <w:rPr>
          <w:lang w:val="en-US"/>
        </w:rPr>
        <w:t>ne</w:t>
      </w:r>
      <w:r w:rsidR="00855940">
        <w:rPr>
          <w:lang w:val="en-US"/>
        </w:rPr>
        <w:t>-D</w:t>
      </w:r>
      <w:r>
        <w:rPr>
          <w:lang w:val="en-US"/>
        </w:rPr>
        <w:t>esign class.</w:t>
      </w:r>
    </w:p>
    <w:p w14:paraId="7CC242F6" w14:textId="61B36BEF" w:rsidR="000A3275" w:rsidRPr="000A3275" w:rsidRDefault="000A3275" w:rsidP="000F2F5E">
      <w:pPr>
        <w:pStyle w:val="NoSpacing"/>
      </w:pPr>
      <w:r w:rsidRPr="000A3275">
        <w:t xml:space="preserve">4.3 </w:t>
      </w:r>
      <w:r w:rsidR="00986C47">
        <w:tab/>
      </w:r>
      <w:r w:rsidRPr="000A3275">
        <w:t>All boats are permitted to race using a Cruising chute, asymmetrical</w:t>
      </w:r>
    </w:p>
    <w:p w14:paraId="7CB8D6F6" w14:textId="260B27BD" w:rsidR="000A3275" w:rsidRPr="000A3275" w:rsidRDefault="000A3275" w:rsidP="00986C47">
      <w:pPr>
        <w:pStyle w:val="NoSpacing"/>
        <w:ind w:left="720"/>
      </w:pPr>
      <w:r w:rsidRPr="000A3275">
        <w:t>Spinnaker, or Symmetrical Spinnaker, as long as the sail cloth size does not exceed</w:t>
      </w:r>
      <w:r w:rsidR="00986C47">
        <w:t xml:space="preserve"> </w:t>
      </w:r>
      <w:r w:rsidRPr="000A3275">
        <w:t>that indicated in the original specifications, of No.1 Spinnaker, 208sq ft / 19.3sq m</w:t>
      </w:r>
    </w:p>
    <w:p w14:paraId="74AC3860" w14:textId="77777777" w:rsidR="00A01241" w:rsidRDefault="00A01241" w:rsidP="000F2F5E">
      <w:pPr>
        <w:pStyle w:val="NoSpacing"/>
      </w:pPr>
    </w:p>
    <w:p w14:paraId="0BD4D092" w14:textId="77777777" w:rsidR="00A01241" w:rsidRDefault="00A01241" w:rsidP="000F2F5E">
      <w:pPr>
        <w:pStyle w:val="NoSpacing"/>
      </w:pPr>
    </w:p>
    <w:p w14:paraId="5A1BA562" w14:textId="0DFBB17D" w:rsidR="000A3275" w:rsidRPr="000A3275" w:rsidRDefault="000A3275" w:rsidP="000F2F5E">
      <w:pPr>
        <w:pStyle w:val="NoSpacing"/>
      </w:pPr>
      <w:r w:rsidRPr="000A3275">
        <w:lastRenderedPageBreak/>
        <w:t xml:space="preserve">4.4 </w:t>
      </w:r>
      <w:r w:rsidR="00986C47">
        <w:tab/>
      </w:r>
      <w:r w:rsidRPr="000A3275">
        <w:t>All boats must carry the following safety equipment while racing:</w:t>
      </w:r>
    </w:p>
    <w:p w14:paraId="51586BED" w14:textId="3BE519BC" w:rsidR="000A3275" w:rsidRPr="000A3275" w:rsidRDefault="000A3275" w:rsidP="00A01241">
      <w:pPr>
        <w:pStyle w:val="NoSpacing"/>
        <w:ind w:left="720"/>
      </w:pPr>
      <w:r w:rsidRPr="000A3275">
        <w:t>outboard engine mounted on the transom, fuel for 1 hour motoring, sail number on</w:t>
      </w:r>
      <w:r w:rsidR="00A01241">
        <w:t xml:space="preserve"> </w:t>
      </w:r>
      <w:r w:rsidRPr="000A3275">
        <w:t>mainsail, fire extinguisher, bucket and lanyard, warp (2 x LOA of boat), torch,</w:t>
      </w:r>
    </w:p>
    <w:p w14:paraId="483133F2" w14:textId="77777777" w:rsidR="000A3275" w:rsidRPr="000A3275" w:rsidRDefault="000A3275" w:rsidP="00A01241">
      <w:pPr>
        <w:pStyle w:val="NoSpacing"/>
        <w:ind w:firstLine="720"/>
      </w:pPr>
      <w:r w:rsidRPr="000A3275">
        <w:t>adequate anchor and warp, foghorn, personal floatation devices for all crew</w:t>
      </w:r>
    </w:p>
    <w:p w14:paraId="22A2A461" w14:textId="77777777" w:rsidR="000A3275" w:rsidRPr="000A3275" w:rsidRDefault="000A3275" w:rsidP="00A01241">
      <w:pPr>
        <w:pStyle w:val="NoSpacing"/>
        <w:ind w:firstLine="720"/>
      </w:pPr>
      <w:r w:rsidRPr="000A3275">
        <w:t>members and First Aid Equipment.’</w:t>
      </w:r>
    </w:p>
    <w:p w14:paraId="5488F26E" w14:textId="2D798926" w:rsidR="000A3275" w:rsidRPr="000A3275" w:rsidRDefault="000A3275" w:rsidP="00A01241">
      <w:pPr>
        <w:pStyle w:val="NoSpacing"/>
        <w:ind w:left="720" w:hanging="720"/>
      </w:pPr>
      <w:r w:rsidRPr="000A3275">
        <w:t xml:space="preserve">4.5 </w:t>
      </w:r>
      <w:r w:rsidR="00A01241">
        <w:tab/>
      </w:r>
      <w:r w:rsidRPr="000A3275">
        <w:t xml:space="preserve">An Entry Form will be made available on the East Down Yacht Club website. </w:t>
      </w:r>
      <w:hyperlink r:id="rId11" w:history="1">
        <w:r w:rsidR="00A01241" w:rsidRPr="00434545">
          <w:rPr>
            <w:rStyle w:val="Hyperlink"/>
          </w:rPr>
          <w:t>https://www.itsplainsailing.com/org/edyc</w:t>
        </w:r>
      </w:hyperlink>
    </w:p>
    <w:p w14:paraId="24C953F5" w14:textId="77777777" w:rsidR="000A3275" w:rsidRPr="000A3275" w:rsidRDefault="000A3275" w:rsidP="000F2F5E">
      <w:pPr>
        <w:pStyle w:val="NoSpacing"/>
      </w:pPr>
    </w:p>
    <w:p w14:paraId="5AA6AA5B" w14:textId="341A2603" w:rsidR="000A3275" w:rsidRPr="00111B74" w:rsidRDefault="000A3275" w:rsidP="000F2F5E">
      <w:pPr>
        <w:pStyle w:val="NoSpacing"/>
        <w:rPr>
          <w:b/>
          <w:bCs/>
          <w:color w:val="903030"/>
        </w:rPr>
      </w:pPr>
      <w:r w:rsidRPr="00111B74">
        <w:rPr>
          <w:b/>
          <w:bCs/>
          <w:color w:val="903030"/>
        </w:rPr>
        <w:t xml:space="preserve">5. </w:t>
      </w:r>
      <w:r w:rsidR="00497887" w:rsidRPr="00111B74">
        <w:rPr>
          <w:b/>
          <w:bCs/>
          <w:color w:val="903030"/>
        </w:rPr>
        <w:tab/>
      </w:r>
      <w:r w:rsidRPr="00111B74">
        <w:rPr>
          <w:b/>
          <w:bCs/>
          <w:color w:val="903030"/>
        </w:rPr>
        <w:t>Fees</w:t>
      </w:r>
    </w:p>
    <w:p w14:paraId="46E2426B" w14:textId="5DF20C3E" w:rsidR="000A3275" w:rsidRPr="000A3275" w:rsidRDefault="00EE6337" w:rsidP="000F2F5E">
      <w:pPr>
        <w:pStyle w:val="NoSpacing"/>
      </w:pPr>
      <w:r>
        <w:t>5.1</w:t>
      </w:r>
      <w:r>
        <w:tab/>
      </w:r>
      <w:r w:rsidR="000A3275" w:rsidRPr="000A3275">
        <w:t>£45 registration fee for boat and helm, including Sunday Dinner</w:t>
      </w:r>
    </w:p>
    <w:p w14:paraId="711AE925" w14:textId="4774C02E" w:rsidR="000A3275" w:rsidRPr="000A3275" w:rsidRDefault="00EE6337" w:rsidP="000F2F5E">
      <w:pPr>
        <w:pStyle w:val="NoSpacing"/>
      </w:pPr>
      <w:r>
        <w:t>5.2</w:t>
      </w:r>
      <w:r>
        <w:tab/>
      </w:r>
      <w:r w:rsidR="000A3275" w:rsidRPr="000A3275">
        <w:t>£30 registration fee for each additional crew member, including Sunday Dinner</w:t>
      </w:r>
    </w:p>
    <w:p w14:paraId="306F2E52" w14:textId="2AE891F6" w:rsidR="000A3275" w:rsidRPr="000A3275" w:rsidRDefault="00EE6337" w:rsidP="000F2F5E">
      <w:pPr>
        <w:pStyle w:val="NoSpacing"/>
      </w:pPr>
      <w:r>
        <w:t>5.3</w:t>
      </w:r>
      <w:r>
        <w:tab/>
      </w:r>
      <w:r w:rsidR="000A3275" w:rsidRPr="000A3275">
        <w:t>Registration closes 28th April, 6pm. Entries after this point can be made by</w:t>
      </w:r>
    </w:p>
    <w:p w14:paraId="3450DFA0" w14:textId="77777777" w:rsidR="000A3275" w:rsidRPr="000A3275" w:rsidRDefault="000A3275" w:rsidP="00EE6337">
      <w:pPr>
        <w:pStyle w:val="NoSpacing"/>
        <w:ind w:firstLine="720"/>
      </w:pPr>
      <w:r w:rsidRPr="000A3275">
        <w:t>emailing stephenmperry@btinternet.com , incurring an additional £15 per boat</w:t>
      </w:r>
    </w:p>
    <w:p w14:paraId="1D9FBCD1" w14:textId="77777777" w:rsidR="000A3275" w:rsidRPr="000A3275" w:rsidRDefault="000A3275" w:rsidP="00EE6337">
      <w:pPr>
        <w:pStyle w:val="NoSpacing"/>
        <w:ind w:firstLine="720"/>
      </w:pPr>
      <w:r w:rsidRPr="000A3275">
        <w:t>and £5 per crew.</w:t>
      </w:r>
    </w:p>
    <w:p w14:paraId="141B608A" w14:textId="77777777" w:rsidR="000A3275" w:rsidRPr="000A3275" w:rsidRDefault="000A3275" w:rsidP="000F2F5E">
      <w:pPr>
        <w:pStyle w:val="NoSpacing"/>
      </w:pPr>
    </w:p>
    <w:p w14:paraId="795353F6" w14:textId="6A3111A3" w:rsidR="000A3275" w:rsidRPr="00111B74" w:rsidRDefault="000A3275" w:rsidP="000F2F5E">
      <w:pPr>
        <w:pStyle w:val="NoSpacing"/>
        <w:rPr>
          <w:b/>
          <w:bCs/>
          <w:color w:val="903030"/>
        </w:rPr>
      </w:pPr>
      <w:r w:rsidRPr="00111B74">
        <w:rPr>
          <w:b/>
          <w:bCs/>
          <w:color w:val="903030"/>
        </w:rPr>
        <w:t xml:space="preserve">6. </w:t>
      </w:r>
      <w:r w:rsidR="00497887" w:rsidRPr="00111B74">
        <w:rPr>
          <w:b/>
          <w:bCs/>
          <w:color w:val="903030"/>
        </w:rPr>
        <w:tab/>
      </w:r>
      <w:r w:rsidRPr="00111B74">
        <w:rPr>
          <w:b/>
          <w:bCs/>
          <w:color w:val="903030"/>
        </w:rPr>
        <w:t>Advertising</w:t>
      </w:r>
    </w:p>
    <w:p w14:paraId="0CC90FAA" w14:textId="777E7E2B" w:rsidR="000A3275" w:rsidRPr="000A3275" w:rsidRDefault="000A3275" w:rsidP="000F2F5E">
      <w:pPr>
        <w:pStyle w:val="NoSpacing"/>
      </w:pPr>
      <w:r w:rsidRPr="000A3275">
        <w:t xml:space="preserve">6.1 </w:t>
      </w:r>
      <w:r w:rsidR="00497887">
        <w:tab/>
      </w:r>
      <w:r w:rsidRPr="000A3275">
        <w:t>Boats maybe required to display advertising chosen and supplied by the</w:t>
      </w:r>
    </w:p>
    <w:p w14:paraId="186A93A6" w14:textId="77777777" w:rsidR="000A3275" w:rsidRPr="000A3275" w:rsidRDefault="000A3275" w:rsidP="00497887">
      <w:pPr>
        <w:pStyle w:val="NoSpacing"/>
        <w:ind w:left="720"/>
      </w:pPr>
      <w:r w:rsidRPr="000A3275">
        <w:t>organising authority. If this rule is broken, World Sailing Regulations 20.9.2 applies.</w:t>
      </w:r>
    </w:p>
    <w:p w14:paraId="4BAF0532" w14:textId="77777777" w:rsidR="000A3275" w:rsidRPr="000A3275" w:rsidRDefault="000A3275" w:rsidP="000F2F5E">
      <w:pPr>
        <w:pStyle w:val="NoSpacing"/>
      </w:pPr>
    </w:p>
    <w:p w14:paraId="14672A5B" w14:textId="4ABB1D4C" w:rsidR="000A3275" w:rsidRPr="00111B74" w:rsidRDefault="000A3275" w:rsidP="000F2F5E">
      <w:pPr>
        <w:pStyle w:val="NoSpacing"/>
        <w:rPr>
          <w:b/>
          <w:bCs/>
          <w:color w:val="903030"/>
        </w:rPr>
      </w:pPr>
      <w:r w:rsidRPr="00111B74">
        <w:rPr>
          <w:b/>
          <w:bCs/>
          <w:color w:val="903030"/>
        </w:rPr>
        <w:t xml:space="preserve">7. </w:t>
      </w:r>
      <w:r w:rsidR="00497887" w:rsidRPr="00111B74">
        <w:rPr>
          <w:b/>
          <w:bCs/>
          <w:color w:val="903030"/>
        </w:rPr>
        <w:tab/>
      </w:r>
      <w:r w:rsidRPr="00111B74">
        <w:rPr>
          <w:b/>
          <w:bCs/>
          <w:color w:val="903030"/>
        </w:rPr>
        <w:t>Schedule</w:t>
      </w:r>
    </w:p>
    <w:p w14:paraId="54D09AB5" w14:textId="075FD92F" w:rsidR="000A3275" w:rsidRPr="000A3275" w:rsidRDefault="000A3275" w:rsidP="000F2F5E">
      <w:pPr>
        <w:pStyle w:val="NoSpacing"/>
      </w:pPr>
      <w:r w:rsidRPr="000A3275">
        <w:t xml:space="preserve">7.1 </w:t>
      </w:r>
      <w:r w:rsidR="00497887">
        <w:tab/>
      </w:r>
      <w:r w:rsidRPr="000A3275">
        <w:t>There shall be three races on Saturday 3rd May and 1 longer race on</w:t>
      </w:r>
    </w:p>
    <w:p w14:paraId="676A7444" w14:textId="06F6BD9E" w:rsidR="000A3275" w:rsidRPr="000A3275" w:rsidRDefault="000A3275" w:rsidP="00497887">
      <w:pPr>
        <w:pStyle w:val="NoSpacing"/>
        <w:ind w:left="720"/>
      </w:pPr>
      <w:r w:rsidRPr="000A3275">
        <w:t>Sunday 4th May. The first start on each day will be 1</w:t>
      </w:r>
      <w:r w:rsidR="00D4797E">
        <w:t>1</w:t>
      </w:r>
      <w:r w:rsidRPr="000A3275">
        <w:t>:00am Details will be specified</w:t>
      </w:r>
      <w:r w:rsidR="00497887">
        <w:t xml:space="preserve"> </w:t>
      </w:r>
      <w:r w:rsidRPr="000A3275">
        <w:t>in the Sailing Instructions.</w:t>
      </w:r>
    </w:p>
    <w:p w14:paraId="79FB5427" w14:textId="77777777" w:rsidR="000A3275" w:rsidRPr="000A3275" w:rsidRDefault="000A3275" w:rsidP="000F2F5E">
      <w:pPr>
        <w:pStyle w:val="NoSpacing"/>
      </w:pPr>
    </w:p>
    <w:p w14:paraId="39D85B3F" w14:textId="14DA27A6" w:rsidR="000A3275" w:rsidRPr="00111B74" w:rsidRDefault="000A3275" w:rsidP="000F2F5E">
      <w:pPr>
        <w:pStyle w:val="NoSpacing"/>
        <w:rPr>
          <w:b/>
          <w:bCs/>
          <w:color w:val="903030"/>
        </w:rPr>
      </w:pPr>
      <w:r w:rsidRPr="00111B74">
        <w:rPr>
          <w:b/>
          <w:bCs/>
          <w:color w:val="903030"/>
        </w:rPr>
        <w:t>8.</w:t>
      </w:r>
      <w:r w:rsidR="00497887" w:rsidRPr="00111B74">
        <w:rPr>
          <w:b/>
          <w:bCs/>
          <w:color w:val="903030"/>
        </w:rPr>
        <w:tab/>
      </w:r>
      <w:r w:rsidRPr="00111B74">
        <w:rPr>
          <w:b/>
          <w:bCs/>
          <w:color w:val="903030"/>
        </w:rPr>
        <w:t>Equipment Inspection / Measurement</w:t>
      </w:r>
    </w:p>
    <w:p w14:paraId="3C315C20" w14:textId="69F91CFE" w:rsidR="000A3275" w:rsidRPr="000A3275" w:rsidRDefault="000A3275" w:rsidP="000F2F5E">
      <w:pPr>
        <w:pStyle w:val="NoSpacing"/>
      </w:pPr>
      <w:r w:rsidRPr="000A3275">
        <w:t xml:space="preserve">8.1 </w:t>
      </w:r>
      <w:r w:rsidR="00497887">
        <w:tab/>
      </w:r>
      <w:r w:rsidR="0075458D">
        <w:t>T</w:t>
      </w:r>
      <w:r w:rsidRPr="000A3275">
        <w:t>he event organisers will appoint a Scrutineer who may inspect any boat if there</w:t>
      </w:r>
    </w:p>
    <w:p w14:paraId="64658E6A" w14:textId="79B0BFE3" w:rsidR="000A3275" w:rsidRPr="000A3275" w:rsidRDefault="00B62315" w:rsidP="00B62315">
      <w:pPr>
        <w:pStyle w:val="NoSpacing"/>
        <w:ind w:left="720"/>
      </w:pPr>
      <w:r>
        <w:t xml:space="preserve">is </w:t>
      </w:r>
      <w:r w:rsidR="000A3275" w:rsidRPr="000A3275">
        <w:t>reason to suspect significant inconsistency with specifications in section 4.2  to</w:t>
      </w:r>
      <w:r>
        <w:t xml:space="preserve"> </w:t>
      </w:r>
      <w:r w:rsidR="000A3275" w:rsidRPr="000A3275">
        <w:t>4.4 above.</w:t>
      </w:r>
    </w:p>
    <w:p w14:paraId="271552B9" w14:textId="77777777" w:rsidR="000A3275" w:rsidRPr="000A3275" w:rsidRDefault="000A3275" w:rsidP="000F2F5E">
      <w:pPr>
        <w:pStyle w:val="NoSpacing"/>
      </w:pPr>
    </w:p>
    <w:p w14:paraId="7813515B" w14:textId="102FC9F3" w:rsidR="000A3275" w:rsidRPr="00111B74" w:rsidRDefault="000A3275" w:rsidP="000F2F5E">
      <w:pPr>
        <w:pStyle w:val="NoSpacing"/>
        <w:rPr>
          <w:b/>
          <w:bCs/>
          <w:color w:val="903030"/>
        </w:rPr>
      </w:pPr>
      <w:r w:rsidRPr="00111B74">
        <w:rPr>
          <w:b/>
          <w:bCs/>
          <w:color w:val="903030"/>
        </w:rPr>
        <w:t xml:space="preserve">9. </w:t>
      </w:r>
      <w:r w:rsidR="0075458D" w:rsidRPr="00111B74">
        <w:rPr>
          <w:b/>
          <w:bCs/>
          <w:color w:val="903030"/>
        </w:rPr>
        <w:tab/>
      </w:r>
      <w:r w:rsidRPr="00111B74">
        <w:rPr>
          <w:b/>
          <w:bCs/>
          <w:color w:val="903030"/>
        </w:rPr>
        <w:t>Venue</w:t>
      </w:r>
    </w:p>
    <w:p w14:paraId="1824FB35" w14:textId="14631D10" w:rsidR="000A3275" w:rsidRPr="000A3275" w:rsidRDefault="000A3275" w:rsidP="000F2F5E">
      <w:pPr>
        <w:pStyle w:val="NoSpacing"/>
      </w:pPr>
      <w:r w:rsidRPr="000A3275">
        <w:t xml:space="preserve">9.1 </w:t>
      </w:r>
      <w:r w:rsidR="0075458D">
        <w:tab/>
      </w:r>
      <w:r w:rsidRPr="000A3275">
        <w:t>The event will be hosted and run by East Down Yacht Club</w:t>
      </w:r>
    </w:p>
    <w:p w14:paraId="5DC5F080" w14:textId="395EA19D" w:rsidR="000A3275" w:rsidRPr="000A3275" w:rsidRDefault="000A3275" w:rsidP="000F2F5E">
      <w:pPr>
        <w:pStyle w:val="NoSpacing"/>
      </w:pPr>
      <w:r w:rsidRPr="000A3275">
        <w:t xml:space="preserve">9.2 </w:t>
      </w:r>
      <w:r w:rsidR="0075458D">
        <w:tab/>
      </w:r>
      <w:r w:rsidRPr="000A3275">
        <w:t>The Racing area will be the southern half of Strangford Lough</w:t>
      </w:r>
    </w:p>
    <w:p w14:paraId="0DA84CF3" w14:textId="77777777" w:rsidR="000A3275" w:rsidRPr="000A3275" w:rsidRDefault="000A3275" w:rsidP="000F2F5E">
      <w:pPr>
        <w:pStyle w:val="NoSpacing"/>
      </w:pPr>
    </w:p>
    <w:p w14:paraId="0C9CAFB7" w14:textId="7E6AE3B7" w:rsidR="000A3275" w:rsidRPr="00111B74" w:rsidRDefault="000A3275" w:rsidP="000F2F5E">
      <w:pPr>
        <w:pStyle w:val="NoSpacing"/>
        <w:rPr>
          <w:b/>
          <w:bCs/>
          <w:color w:val="903030"/>
        </w:rPr>
      </w:pPr>
      <w:r w:rsidRPr="00111B74">
        <w:rPr>
          <w:b/>
          <w:bCs/>
          <w:color w:val="903030"/>
        </w:rPr>
        <w:t xml:space="preserve">10. </w:t>
      </w:r>
      <w:r w:rsidR="0075458D" w:rsidRPr="00111B74">
        <w:rPr>
          <w:b/>
          <w:bCs/>
          <w:color w:val="903030"/>
        </w:rPr>
        <w:tab/>
      </w:r>
      <w:r w:rsidRPr="00111B74">
        <w:rPr>
          <w:b/>
          <w:bCs/>
          <w:color w:val="903030"/>
        </w:rPr>
        <w:t>Courses</w:t>
      </w:r>
    </w:p>
    <w:p w14:paraId="720DC41D" w14:textId="65AEE1F5" w:rsidR="000A3275" w:rsidRPr="000A3275" w:rsidRDefault="000A3275" w:rsidP="0075458D">
      <w:pPr>
        <w:pStyle w:val="NoSpacing"/>
        <w:ind w:left="720" w:hanging="720"/>
      </w:pPr>
      <w:r w:rsidRPr="000A3275">
        <w:t xml:space="preserve">10.1 </w:t>
      </w:r>
      <w:r w:rsidR="0075458D">
        <w:tab/>
      </w:r>
      <w:r w:rsidRPr="000A3275">
        <w:t>The Courses will be defined in the Sailing Instructions. Racing will be a windward- leeward course on Saturday and a longer round the cans race on Sunday.</w:t>
      </w:r>
    </w:p>
    <w:p w14:paraId="15297510" w14:textId="77777777" w:rsidR="000A3275" w:rsidRPr="000A3275" w:rsidRDefault="000A3275" w:rsidP="000F2F5E">
      <w:pPr>
        <w:pStyle w:val="NoSpacing"/>
      </w:pPr>
    </w:p>
    <w:p w14:paraId="727CA945" w14:textId="011F653A" w:rsidR="000A3275" w:rsidRPr="00111B74" w:rsidRDefault="000A3275" w:rsidP="000F2F5E">
      <w:pPr>
        <w:pStyle w:val="NoSpacing"/>
        <w:rPr>
          <w:b/>
          <w:bCs/>
          <w:color w:val="903030"/>
        </w:rPr>
      </w:pPr>
      <w:r w:rsidRPr="00111B74">
        <w:rPr>
          <w:b/>
          <w:bCs/>
          <w:color w:val="903030"/>
        </w:rPr>
        <w:t xml:space="preserve">11. </w:t>
      </w:r>
      <w:r w:rsidR="0075458D" w:rsidRPr="00111B74">
        <w:rPr>
          <w:b/>
          <w:bCs/>
          <w:color w:val="903030"/>
        </w:rPr>
        <w:tab/>
      </w:r>
      <w:r w:rsidRPr="00111B74">
        <w:rPr>
          <w:b/>
          <w:bCs/>
          <w:color w:val="903030"/>
        </w:rPr>
        <w:t>Support Boats</w:t>
      </w:r>
    </w:p>
    <w:p w14:paraId="3376C0B1" w14:textId="2C7B00CB" w:rsidR="000A3275" w:rsidRPr="000A3275" w:rsidRDefault="000A3275" w:rsidP="000F2F5E">
      <w:pPr>
        <w:pStyle w:val="NoSpacing"/>
      </w:pPr>
      <w:r w:rsidRPr="000A3275">
        <w:t xml:space="preserve">11.1 </w:t>
      </w:r>
      <w:r w:rsidR="0075458D">
        <w:tab/>
      </w:r>
      <w:r w:rsidRPr="000A3275">
        <w:t>Support boats will not be permitted</w:t>
      </w:r>
    </w:p>
    <w:p w14:paraId="6DCB0D41" w14:textId="77777777" w:rsidR="000A3275" w:rsidRPr="000A3275" w:rsidRDefault="000A3275" w:rsidP="000F2F5E">
      <w:pPr>
        <w:pStyle w:val="NoSpacing"/>
      </w:pPr>
    </w:p>
    <w:p w14:paraId="21C87758" w14:textId="05DA315C" w:rsidR="000A3275" w:rsidRPr="00111B74" w:rsidRDefault="000A3275" w:rsidP="000F2F5E">
      <w:pPr>
        <w:pStyle w:val="NoSpacing"/>
        <w:rPr>
          <w:b/>
          <w:bCs/>
          <w:color w:val="903030"/>
        </w:rPr>
      </w:pPr>
      <w:r w:rsidRPr="00111B74">
        <w:rPr>
          <w:b/>
          <w:bCs/>
          <w:color w:val="903030"/>
        </w:rPr>
        <w:t xml:space="preserve">12. </w:t>
      </w:r>
      <w:r w:rsidR="0075458D" w:rsidRPr="00111B74">
        <w:rPr>
          <w:b/>
          <w:bCs/>
          <w:color w:val="903030"/>
        </w:rPr>
        <w:tab/>
      </w:r>
      <w:r w:rsidRPr="00111B74">
        <w:rPr>
          <w:b/>
          <w:bCs/>
          <w:color w:val="903030"/>
        </w:rPr>
        <w:t>Berthing</w:t>
      </w:r>
    </w:p>
    <w:p w14:paraId="229720D8" w14:textId="1EA44B96" w:rsidR="000A3275" w:rsidRPr="000A3275" w:rsidRDefault="000A3275" w:rsidP="000F2F5E">
      <w:pPr>
        <w:pStyle w:val="NoSpacing"/>
      </w:pPr>
      <w:r w:rsidRPr="000A3275">
        <w:t xml:space="preserve">12.1 </w:t>
      </w:r>
      <w:r w:rsidR="0075458D">
        <w:tab/>
      </w:r>
      <w:r w:rsidRPr="000A3275">
        <w:t>Limited berthing will be available alongside the EDYC pontoon, and some</w:t>
      </w:r>
    </w:p>
    <w:p w14:paraId="6C69EA50" w14:textId="59C88149" w:rsidR="000A3275" w:rsidRPr="000A3275" w:rsidRDefault="000A3275" w:rsidP="0075458D">
      <w:pPr>
        <w:pStyle w:val="NoSpacing"/>
        <w:ind w:left="720"/>
      </w:pPr>
      <w:r w:rsidRPr="000A3275">
        <w:t>moorings will be available for visiting yachts. Requirements should be specified at</w:t>
      </w:r>
      <w:r w:rsidR="0075458D">
        <w:t xml:space="preserve"> </w:t>
      </w:r>
      <w:r w:rsidRPr="000A3275">
        <w:t>the time of entry or by emailing Stephen Perry stephenmperry@btinternet.com or</w:t>
      </w:r>
      <w:r w:rsidR="0075458D">
        <w:t xml:space="preserve"> </w:t>
      </w:r>
      <w:r w:rsidRPr="000A3275">
        <w:t>Mob:07779895613.</w:t>
      </w:r>
    </w:p>
    <w:p w14:paraId="364EF394" w14:textId="77777777" w:rsidR="000A3275" w:rsidRPr="000A3275" w:rsidRDefault="000A3275" w:rsidP="000F2F5E">
      <w:pPr>
        <w:pStyle w:val="NoSpacing"/>
      </w:pPr>
    </w:p>
    <w:p w14:paraId="0DE339A1" w14:textId="7C14B2E5" w:rsidR="000A3275" w:rsidRPr="00111B74" w:rsidRDefault="000A3275" w:rsidP="000F2F5E">
      <w:pPr>
        <w:pStyle w:val="NoSpacing"/>
        <w:rPr>
          <w:b/>
          <w:bCs/>
          <w:color w:val="903030"/>
        </w:rPr>
      </w:pPr>
      <w:r w:rsidRPr="00111B74">
        <w:rPr>
          <w:b/>
          <w:bCs/>
          <w:color w:val="903030"/>
        </w:rPr>
        <w:t xml:space="preserve">13. </w:t>
      </w:r>
      <w:r w:rsidR="0075458D" w:rsidRPr="00111B74">
        <w:rPr>
          <w:b/>
          <w:bCs/>
          <w:color w:val="903030"/>
        </w:rPr>
        <w:tab/>
      </w:r>
      <w:r w:rsidRPr="00111B74">
        <w:rPr>
          <w:b/>
          <w:bCs/>
          <w:color w:val="903030"/>
        </w:rPr>
        <w:t>Insurance</w:t>
      </w:r>
    </w:p>
    <w:p w14:paraId="61268631" w14:textId="411FF22E" w:rsidR="000A3275" w:rsidRPr="000A3275" w:rsidRDefault="000A3275" w:rsidP="000F2F5E">
      <w:pPr>
        <w:pStyle w:val="NoSpacing"/>
      </w:pPr>
      <w:r w:rsidRPr="000A3275">
        <w:t xml:space="preserve">13.1 </w:t>
      </w:r>
      <w:r w:rsidR="0075458D">
        <w:tab/>
      </w:r>
      <w:r w:rsidRPr="000A3275">
        <w:t>Each participating boat shall be insured with valid third party liability insurance</w:t>
      </w:r>
    </w:p>
    <w:p w14:paraId="235023DB" w14:textId="116EC046" w:rsidR="000A3275" w:rsidRPr="000A3275" w:rsidRDefault="000A3275" w:rsidP="0075458D">
      <w:pPr>
        <w:pStyle w:val="NoSpacing"/>
        <w:ind w:left="720"/>
      </w:pPr>
      <w:r w:rsidRPr="000A3275">
        <w:lastRenderedPageBreak/>
        <w:t>with a minimum cover of £3,000,000 per event or the equivalent. Completion of an</w:t>
      </w:r>
      <w:r w:rsidR="0075458D">
        <w:t xml:space="preserve"> </w:t>
      </w:r>
      <w:r w:rsidRPr="000A3275">
        <w:t>entry form shall be taken as a declaration to that effect. Insurance is the sole</w:t>
      </w:r>
    </w:p>
    <w:p w14:paraId="547C48EC" w14:textId="77777777" w:rsidR="000A3275" w:rsidRPr="000A3275" w:rsidRDefault="000A3275" w:rsidP="0075458D">
      <w:pPr>
        <w:pStyle w:val="NoSpacing"/>
        <w:ind w:firstLine="720"/>
      </w:pPr>
      <w:r w:rsidRPr="000A3275">
        <w:t>responsibility of the competitors.</w:t>
      </w:r>
    </w:p>
    <w:p w14:paraId="3F0660B3" w14:textId="05FA6221" w:rsidR="000A3275" w:rsidRPr="000A3275" w:rsidRDefault="000A3275" w:rsidP="000F2F5E">
      <w:pPr>
        <w:pStyle w:val="NoSpacing"/>
      </w:pPr>
    </w:p>
    <w:p w14:paraId="72B87A22" w14:textId="60D2F433" w:rsidR="000A3275" w:rsidRPr="00111B74" w:rsidRDefault="000A3275" w:rsidP="000F2F5E">
      <w:pPr>
        <w:pStyle w:val="NoSpacing"/>
        <w:rPr>
          <w:b/>
          <w:bCs/>
          <w:color w:val="903030"/>
        </w:rPr>
      </w:pPr>
      <w:r w:rsidRPr="00111B74">
        <w:rPr>
          <w:b/>
          <w:bCs/>
          <w:color w:val="903030"/>
        </w:rPr>
        <w:t xml:space="preserve">14. </w:t>
      </w:r>
      <w:r w:rsidR="0075458D" w:rsidRPr="00111B74">
        <w:rPr>
          <w:b/>
          <w:bCs/>
          <w:color w:val="903030"/>
        </w:rPr>
        <w:tab/>
      </w:r>
      <w:r w:rsidRPr="00111B74">
        <w:rPr>
          <w:b/>
          <w:bCs/>
          <w:color w:val="903030"/>
        </w:rPr>
        <w:t>Prizes</w:t>
      </w:r>
    </w:p>
    <w:p w14:paraId="2A3252A7" w14:textId="17EF4044" w:rsidR="000A3275" w:rsidRDefault="000A3275" w:rsidP="0075458D">
      <w:pPr>
        <w:pStyle w:val="NoSpacing"/>
        <w:ind w:left="720" w:hanging="720"/>
      </w:pPr>
      <w:r w:rsidRPr="000A3275">
        <w:t xml:space="preserve">14.1 </w:t>
      </w:r>
      <w:r w:rsidR="0075458D">
        <w:tab/>
      </w:r>
      <w:r w:rsidRPr="000A3275">
        <w:t>Prizes will be awarded to the winners of each race, or to the next boat if the winner has already received a prize.</w:t>
      </w:r>
    </w:p>
    <w:p w14:paraId="1D2659A8" w14:textId="0681E517" w:rsidR="00D32FAB" w:rsidRPr="000A3275" w:rsidRDefault="00D32FAB" w:rsidP="0075458D">
      <w:pPr>
        <w:pStyle w:val="NoSpacing"/>
        <w:ind w:left="720" w:hanging="720"/>
      </w:pPr>
      <w:r>
        <w:t>14.2</w:t>
      </w:r>
      <w:r>
        <w:tab/>
        <w:t>T</w:t>
      </w:r>
      <w:r w:rsidR="006F646B">
        <w:t xml:space="preserve">he overall winner will be awarded the </w:t>
      </w:r>
      <w:r w:rsidR="00F8566F">
        <w:t>‘Leisure 17 Class, 2 day event’ cup</w:t>
      </w:r>
      <w:r w:rsidR="005A3F90">
        <w:t>, having their name</w:t>
      </w:r>
      <w:r w:rsidR="00C91EDF">
        <w:t xml:space="preserve"> and boat name</w:t>
      </w:r>
      <w:r w:rsidR="005A3F90">
        <w:t xml:space="preserve"> engraved upon the</w:t>
      </w:r>
      <w:r w:rsidR="0012368B">
        <w:t xml:space="preserve"> information panel.</w:t>
      </w:r>
      <w:r w:rsidR="005A3F90">
        <w:t xml:space="preserve"> </w:t>
      </w:r>
      <w:r w:rsidR="00895FBA">
        <w:t xml:space="preserve"> </w:t>
      </w:r>
      <w:r w:rsidR="00A15B08" w:rsidRPr="00A15B08">
        <w:t>The overall winner will receive a special prize, which they can keep, to mark their achievement."</w:t>
      </w:r>
    </w:p>
    <w:p w14:paraId="6799A483" w14:textId="552D4556" w:rsidR="000A3275" w:rsidRPr="000A3275" w:rsidRDefault="000A3275" w:rsidP="000F2F5E">
      <w:pPr>
        <w:pStyle w:val="NoSpacing"/>
      </w:pPr>
      <w:r w:rsidRPr="000A3275">
        <w:t>14.</w:t>
      </w:r>
      <w:r w:rsidR="00F20D19">
        <w:t>3</w:t>
      </w:r>
      <w:r w:rsidRPr="000A3275">
        <w:t xml:space="preserve"> </w:t>
      </w:r>
      <w:r w:rsidR="0075458D">
        <w:tab/>
      </w:r>
      <w:r w:rsidRPr="000A3275">
        <w:t>Other prizes will be awarded at the discretion of the organisers.</w:t>
      </w:r>
    </w:p>
    <w:p w14:paraId="0C49193F" w14:textId="77777777" w:rsidR="000A3275" w:rsidRPr="000A3275" w:rsidRDefault="000A3275" w:rsidP="000F2F5E">
      <w:pPr>
        <w:pStyle w:val="NoSpacing"/>
      </w:pPr>
    </w:p>
    <w:p w14:paraId="6B5A4FB0" w14:textId="06D6F90F" w:rsidR="000A3275" w:rsidRPr="00111B74" w:rsidRDefault="000A3275" w:rsidP="000F2F5E">
      <w:pPr>
        <w:pStyle w:val="NoSpacing"/>
        <w:rPr>
          <w:b/>
          <w:bCs/>
          <w:color w:val="903030"/>
        </w:rPr>
      </w:pPr>
      <w:r w:rsidRPr="00111B74">
        <w:rPr>
          <w:b/>
          <w:bCs/>
          <w:color w:val="903030"/>
        </w:rPr>
        <w:t xml:space="preserve">15. </w:t>
      </w:r>
      <w:r w:rsidR="0075458D" w:rsidRPr="00111B74">
        <w:rPr>
          <w:b/>
          <w:bCs/>
          <w:color w:val="903030"/>
        </w:rPr>
        <w:tab/>
      </w:r>
      <w:r w:rsidRPr="00111B74">
        <w:rPr>
          <w:b/>
          <w:bCs/>
          <w:color w:val="903030"/>
        </w:rPr>
        <w:t>Tides</w:t>
      </w:r>
    </w:p>
    <w:p w14:paraId="02B00FEC" w14:textId="001D5858" w:rsidR="000A3275" w:rsidRPr="000A3275" w:rsidRDefault="000A3275" w:rsidP="000F2F5E">
      <w:pPr>
        <w:pStyle w:val="NoSpacing"/>
      </w:pPr>
      <w:r w:rsidRPr="000A3275">
        <w:t xml:space="preserve">15.1 </w:t>
      </w:r>
      <w:r w:rsidR="0075458D">
        <w:tab/>
      </w:r>
      <w:r w:rsidRPr="000A3275">
        <w:t>High Water East Down Yacht Club Saturday 3rd 05:56hrs</w:t>
      </w:r>
    </w:p>
    <w:p w14:paraId="375F8350" w14:textId="00D2DBAC" w:rsidR="000A3275" w:rsidRPr="000A3275" w:rsidRDefault="000A3275" w:rsidP="000F2F5E">
      <w:pPr>
        <w:pStyle w:val="NoSpacing"/>
      </w:pPr>
      <w:r w:rsidRPr="000A3275">
        <w:t xml:space="preserve">15.2 </w:t>
      </w:r>
      <w:r w:rsidR="0075458D">
        <w:tab/>
      </w:r>
      <w:r w:rsidRPr="000A3275">
        <w:t>High Water East Down Yacht Club Sunday 4th 06:52hrs</w:t>
      </w:r>
    </w:p>
    <w:p w14:paraId="77F842F2" w14:textId="77777777" w:rsidR="00043236" w:rsidRDefault="00043236" w:rsidP="000F2F5E">
      <w:pPr>
        <w:pStyle w:val="NoSpacing"/>
      </w:pPr>
    </w:p>
    <w:p w14:paraId="663D5ED7" w14:textId="344215B3" w:rsidR="000A3275" w:rsidRPr="00111B74" w:rsidRDefault="000A3275" w:rsidP="000F2F5E">
      <w:pPr>
        <w:pStyle w:val="NoSpacing"/>
        <w:rPr>
          <w:b/>
          <w:bCs/>
          <w:color w:val="903030"/>
        </w:rPr>
      </w:pPr>
      <w:r w:rsidRPr="00111B74">
        <w:rPr>
          <w:b/>
          <w:bCs/>
          <w:color w:val="903030"/>
        </w:rPr>
        <w:t xml:space="preserve">16. </w:t>
      </w:r>
      <w:r w:rsidR="0075458D" w:rsidRPr="00111B74">
        <w:rPr>
          <w:b/>
          <w:bCs/>
          <w:color w:val="903030"/>
        </w:rPr>
        <w:tab/>
      </w:r>
      <w:r w:rsidRPr="00111B74">
        <w:rPr>
          <w:b/>
          <w:bCs/>
          <w:color w:val="903030"/>
        </w:rPr>
        <w:t>Ferry Service</w:t>
      </w:r>
    </w:p>
    <w:p w14:paraId="5B6C5996" w14:textId="66474F6D" w:rsidR="000A3275" w:rsidRPr="000A3275" w:rsidRDefault="000A3275" w:rsidP="000F2F5E">
      <w:pPr>
        <w:pStyle w:val="NoSpacing"/>
      </w:pPr>
      <w:r w:rsidRPr="000A3275">
        <w:t xml:space="preserve">16.1 </w:t>
      </w:r>
      <w:r w:rsidR="0075458D">
        <w:tab/>
      </w:r>
      <w:r w:rsidRPr="000A3275">
        <w:t>On both race days there will be ferry service from EDYC pontoon to the</w:t>
      </w:r>
    </w:p>
    <w:p w14:paraId="66B5B684" w14:textId="77777777" w:rsidR="000A3275" w:rsidRPr="000A3275" w:rsidRDefault="000A3275" w:rsidP="0075458D">
      <w:pPr>
        <w:pStyle w:val="NoSpacing"/>
        <w:ind w:firstLine="720"/>
      </w:pPr>
      <w:r w:rsidRPr="000A3275">
        <w:t>moorings in The Dorn and Holm Bay.</w:t>
      </w:r>
    </w:p>
    <w:p w14:paraId="6427DCCA" w14:textId="77777777" w:rsidR="000A3275" w:rsidRPr="000A3275" w:rsidRDefault="000A3275" w:rsidP="000F2F5E">
      <w:pPr>
        <w:pStyle w:val="NoSpacing"/>
      </w:pPr>
    </w:p>
    <w:p w14:paraId="684E0E5E" w14:textId="58BEEE20" w:rsidR="000A3275" w:rsidRPr="00111B74" w:rsidRDefault="000A3275" w:rsidP="000F2F5E">
      <w:pPr>
        <w:pStyle w:val="NoSpacing"/>
        <w:rPr>
          <w:b/>
          <w:bCs/>
          <w:color w:val="903030"/>
        </w:rPr>
      </w:pPr>
      <w:r w:rsidRPr="00111B74">
        <w:rPr>
          <w:b/>
          <w:bCs/>
          <w:color w:val="903030"/>
        </w:rPr>
        <w:t xml:space="preserve">17. </w:t>
      </w:r>
      <w:r w:rsidR="0075458D" w:rsidRPr="00111B74">
        <w:rPr>
          <w:b/>
          <w:bCs/>
          <w:color w:val="903030"/>
        </w:rPr>
        <w:tab/>
      </w:r>
      <w:r w:rsidRPr="00111B74">
        <w:rPr>
          <w:b/>
          <w:bCs/>
          <w:color w:val="903030"/>
        </w:rPr>
        <w:t>Risk Statement</w:t>
      </w:r>
    </w:p>
    <w:p w14:paraId="158A15F3" w14:textId="2FC22030" w:rsidR="000A3275" w:rsidRPr="000A3275" w:rsidRDefault="000A3275" w:rsidP="000F2F5E">
      <w:pPr>
        <w:pStyle w:val="NoSpacing"/>
      </w:pPr>
      <w:r w:rsidRPr="000A3275">
        <w:t xml:space="preserve">17.1 </w:t>
      </w:r>
      <w:r w:rsidR="0075458D">
        <w:tab/>
      </w:r>
      <w:r w:rsidRPr="000A3275">
        <w:t>Rule 3 of the Racing Rules of Sailing state: ‘The responsibility for a boat’s</w:t>
      </w:r>
    </w:p>
    <w:p w14:paraId="4EF8243B" w14:textId="2ACE9C19" w:rsidR="000A3275" w:rsidRPr="000A3275" w:rsidRDefault="000A3275" w:rsidP="0075458D">
      <w:pPr>
        <w:pStyle w:val="NoSpacing"/>
        <w:ind w:left="720"/>
      </w:pPr>
      <w:r w:rsidRPr="000A3275">
        <w:t>decision to participate in a race or to continue racing is hers alone’ . Sailing is by it’s</w:t>
      </w:r>
      <w:r w:rsidR="0075458D">
        <w:t xml:space="preserve"> </w:t>
      </w:r>
      <w:r w:rsidRPr="000A3275">
        <w:t>nature an unpredictable sport and therefore inherently involves an element of risk.</w:t>
      </w:r>
    </w:p>
    <w:p w14:paraId="2E1F51BF" w14:textId="7AE05CB8" w:rsidR="000A3275" w:rsidRPr="000A3275" w:rsidRDefault="000A3275" w:rsidP="00AF5CAE">
      <w:pPr>
        <w:pStyle w:val="NoSpacing"/>
        <w:ind w:left="720"/>
      </w:pPr>
      <w:r w:rsidRPr="000A3275">
        <w:t>By taking part in the event, each competitor agrees and acknowledges that: (a) they</w:t>
      </w:r>
      <w:r w:rsidR="00116805">
        <w:t xml:space="preserve"> </w:t>
      </w:r>
      <w:r w:rsidRPr="000A3275">
        <w:t>are aware of the inherent risk involved in the sport and accept responsibility for the</w:t>
      </w:r>
      <w:r w:rsidR="00116805">
        <w:t xml:space="preserve"> </w:t>
      </w:r>
      <w:r w:rsidRPr="000A3275">
        <w:t>exposure of themselves, their crew and their boat to such inherent risk whilst taking</w:t>
      </w:r>
      <w:r w:rsidR="00116805">
        <w:t xml:space="preserve"> </w:t>
      </w:r>
      <w:r w:rsidRPr="000A3275">
        <w:t>part in the event. (b) They are responsible for the safety of themselves, their crew</w:t>
      </w:r>
      <w:r w:rsidR="00116805">
        <w:t xml:space="preserve"> </w:t>
      </w:r>
      <w:r w:rsidRPr="000A3275">
        <w:t>and their boat and their other property wether afloat or ashore. (c) They accept</w:t>
      </w:r>
      <w:r w:rsidR="00116805">
        <w:t xml:space="preserve"> </w:t>
      </w:r>
      <w:r w:rsidRPr="000A3275">
        <w:t>responsibility for any injury, damage or loss to the extent caused by their own</w:t>
      </w:r>
      <w:r w:rsidR="00116805">
        <w:t xml:space="preserve"> </w:t>
      </w:r>
      <w:r w:rsidRPr="000A3275">
        <w:t>actions or omissions. (d) Their boat is in good order, equipped to sail in the event and</w:t>
      </w:r>
      <w:r w:rsidR="00116805">
        <w:t xml:space="preserve"> </w:t>
      </w:r>
      <w:r w:rsidRPr="000A3275">
        <w:t>they are fit to participate. (e) The provision of a race management team, patrol boats</w:t>
      </w:r>
      <w:r w:rsidR="00116805">
        <w:t xml:space="preserve"> </w:t>
      </w:r>
      <w:r w:rsidRPr="000A3275">
        <w:t>and other officials and volunteers by the event organizer does not relieve them of</w:t>
      </w:r>
      <w:r w:rsidR="00116805">
        <w:t xml:space="preserve"> </w:t>
      </w:r>
      <w:r w:rsidRPr="000A3275">
        <w:t>their own responsibilities. (f) The provision of patrol boat cover is limited to such</w:t>
      </w:r>
      <w:r w:rsidR="00116805">
        <w:t xml:space="preserve"> </w:t>
      </w:r>
      <w:r w:rsidRPr="000A3275">
        <w:t>assistance, particularly in extreme weather conditions, as can practically provided</w:t>
      </w:r>
      <w:r w:rsidR="00116805">
        <w:t xml:space="preserve"> </w:t>
      </w:r>
      <w:r w:rsidRPr="000A3275">
        <w:t>in the circumstances. (g) It is their responsibility to familiarize themselves with any</w:t>
      </w:r>
      <w:r w:rsidR="00116805">
        <w:t xml:space="preserve"> </w:t>
      </w:r>
      <w:r w:rsidRPr="000A3275">
        <w:t>risks specific to this venue or this event, drawn to their attention in any rules and</w:t>
      </w:r>
      <w:r w:rsidR="00AF5CAE">
        <w:t xml:space="preserve"> </w:t>
      </w:r>
      <w:r w:rsidRPr="000A3275">
        <w:t>information produced for the venue or event, and to attend any safety briefing held</w:t>
      </w:r>
    </w:p>
    <w:p w14:paraId="028FD4B2" w14:textId="77777777" w:rsidR="000A3275" w:rsidRPr="000A3275" w:rsidRDefault="000A3275" w:rsidP="00AF5CAE">
      <w:pPr>
        <w:pStyle w:val="NoSpacing"/>
        <w:ind w:firstLine="720"/>
      </w:pPr>
      <w:r w:rsidRPr="000A3275">
        <w:t>for the event.</w:t>
      </w:r>
    </w:p>
    <w:p w14:paraId="62DF6F01" w14:textId="77777777" w:rsidR="000A3275" w:rsidRPr="000A3275" w:rsidRDefault="000A3275" w:rsidP="000F2F5E">
      <w:pPr>
        <w:pStyle w:val="NoSpacing"/>
      </w:pPr>
    </w:p>
    <w:p w14:paraId="30B25800" w14:textId="0C51F8E8" w:rsidR="000A3275" w:rsidRPr="00111B74" w:rsidRDefault="000A3275" w:rsidP="000F2F5E">
      <w:pPr>
        <w:pStyle w:val="NoSpacing"/>
        <w:rPr>
          <w:b/>
          <w:bCs/>
          <w:color w:val="903030"/>
        </w:rPr>
      </w:pPr>
      <w:r w:rsidRPr="00111B74">
        <w:rPr>
          <w:b/>
          <w:bCs/>
          <w:color w:val="903030"/>
        </w:rPr>
        <w:t xml:space="preserve">18. </w:t>
      </w:r>
      <w:r w:rsidR="00AF5CAE" w:rsidRPr="00111B74">
        <w:rPr>
          <w:b/>
          <w:bCs/>
          <w:color w:val="903030"/>
        </w:rPr>
        <w:tab/>
      </w:r>
      <w:r w:rsidRPr="00111B74">
        <w:rPr>
          <w:b/>
          <w:bCs/>
          <w:color w:val="903030"/>
        </w:rPr>
        <w:t>Additional information:</w:t>
      </w:r>
    </w:p>
    <w:p w14:paraId="44E6D24A" w14:textId="3FC68BB6" w:rsidR="000A3275" w:rsidRPr="000A3275" w:rsidRDefault="000A3275" w:rsidP="000F2F5E">
      <w:pPr>
        <w:pStyle w:val="NoSpacing"/>
      </w:pPr>
      <w:r w:rsidRPr="000A3275">
        <w:t xml:space="preserve">18.1 </w:t>
      </w:r>
      <w:r w:rsidR="00AF5CAE">
        <w:tab/>
      </w:r>
      <w:r w:rsidRPr="000A3275">
        <w:t xml:space="preserve">Booking link – </w:t>
      </w:r>
      <w:hyperlink r:id="rId12" w:history="1">
        <w:r w:rsidRPr="000A3275">
          <w:rPr>
            <w:rStyle w:val="Hyperlink"/>
          </w:rPr>
          <w:t>https://www.itsplainsailing.com/org/edyc</w:t>
        </w:r>
      </w:hyperlink>
    </w:p>
    <w:p w14:paraId="661E3600" w14:textId="3EEA9E22" w:rsidR="000A3275" w:rsidRPr="000A3275" w:rsidRDefault="000A3275" w:rsidP="000F2F5E">
      <w:pPr>
        <w:pStyle w:val="NoSpacing"/>
      </w:pPr>
      <w:r w:rsidRPr="000A3275">
        <w:t xml:space="preserve">18.2 </w:t>
      </w:r>
      <w:r w:rsidR="00AF5CAE">
        <w:tab/>
      </w:r>
      <w:r w:rsidRPr="000A3275">
        <w:t>Accommodation – There are spaces available for motorhomes, caravans and</w:t>
      </w:r>
    </w:p>
    <w:p w14:paraId="1E9E2E05" w14:textId="6C0B66A8" w:rsidR="000A3275" w:rsidRPr="000A3275" w:rsidRDefault="000A3275" w:rsidP="00AF5CAE">
      <w:pPr>
        <w:pStyle w:val="NoSpacing"/>
        <w:ind w:left="720"/>
      </w:pPr>
      <w:r w:rsidRPr="000A3275">
        <w:t>tents. These spaces are limited and can be requested at the time of booking or by</w:t>
      </w:r>
      <w:r w:rsidR="00AF5CAE">
        <w:t xml:space="preserve"> </w:t>
      </w:r>
      <w:r w:rsidRPr="000A3275">
        <w:t>emailing Stephen Perry stephenmperry@btinternet.com or mob:07779895613.</w:t>
      </w:r>
    </w:p>
    <w:p w14:paraId="35582C71" w14:textId="77777777" w:rsidR="000A3275" w:rsidRPr="000A3275" w:rsidRDefault="000A3275" w:rsidP="00AF5CAE">
      <w:pPr>
        <w:pStyle w:val="NoSpacing"/>
        <w:ind w:firstLine="720"/>
      </w:pPr>
      <w:r w:rsidRPr="000A3275">
        <w:t>Additionally there are numerous accommodation offerings around Killyleagh,</w:t>
      </w:r>
    </w:p>
    <w:p w14:paraId="0FAB0FF5" w14:textId="6866CB99" w:rsidR="003636A1" w:rsidRDefault="00111B74" w:rsidP="00111B74">
      <w:pPr>
        <w:pStyle w:val="NoSpacing"/>
        <w:ind w:left="720"/>
      </w:pPr>
      <w:hyperlink r:id="rId13" w:history="1">
        <w:r w:rsidRPr="00434545">
          <w:rPr>
            <w:rStyle w:val="Hyperlink"/>
          </w:rPr>
          <w:t>https://discovernorthernireland.com/accommodation</w:t>
        </w:r>
      </w:hyperlink>
    </w:p>
    <w:p w14:paraId="67182D8B" w14:textId="5575135E" w:rsidR="001A020F" w:rsidRDefault="000A3275" w:rsidP="00DC5F97">
      <w:pPr>
        <w:pStyle w:val="NoSpacing"/>
        <w:ind w:left="720" w:hanging="720"/>
      </w:pPr>
      <w:r w:rsidRPr="000A3275">
        <w:t xml:space="preserve">18.3 </w:t>
      </w:r>
      <w:r w:rsidR="00DC5F97">
        <w:tab/>
      </w:r>
      <w:r w:rsidRPr="000A3275">
        <w:t xml:space="preserve">Food and Social </w:t>
      </w:r>
      <w:r w:rsidR="001A020F">
        <w:t>–</w:t>
      </w:r>
      <w:r w:rsidRPr="000A3275">
        <w:t xml:space="preserve"> </w:t>
      </w:r>
    </w:p>
    <w:p w14:paraId="2C0BB72C" w14:textId="1BC170FC" w:rsidR="000A3275" w:rsidRPr="000A3275" w:rsidRDefault="000A3275" w:rsidP="001A020F">
      <w:pPr>
        <w:pStyle w:val="NoSpacing"/>
        <w:ind w:left="720"/>
      </w:pPr>
      <w:r w:rsidRPr="00F405C8">
        <w:rPr>
          <w:b/>
          <w:bCs/>
        </w:rPr>
        <w:t>Saturday</w:t>
      </w:r>
      <w:r w:rsidRPr="000A3275">
        <w:t xml:space="preserve"> evening there will be food provision by way of point of sale which includes a limited menu offering of Burgers/Goujons/chips/salads etc in the Clubhouse. Holm Bar will be open for the afternoon/evening for dining,</w:t>
      </w:r>
    </w:p>
    <w:p w14:paraId="6D60FB90" w14:textId="77777777" w:rsidR="00F405C8" w:rsidRDefault="000A3275" w:rsidP="00DC5F97">
      <w:pPr>
        <w:pStyle w:val="NoSpacing"/>
        <w:ind w:left="720"/>
      </w:pPr>
      <w:r w:rsidRPr="000A3275">
        <w:t xml:space="preserve">bar facilities and socialising. </w:t>
      </w:r>
    </w:p>
    <w:p w14:paraId="587ECA94" w14:textId="7E61149E" w:rsidR="000A3275" w:rsidRPr="000A3275" w:rsidRDefault="000A3275" w:rsidP="00DC5F97">
      <w:pPr>
        <w:pStyle w:val="NoSpacing"/>
        <w:ind w:left="720"/>
      </w:pPr>
      <w:r w:rsidRPr="00F405C8">
        <w:rPr>
          <w:b/>
          <w:bCs/>
        </w:rPr>
        <w:t>Sunday</w:t>
      </w:r>
      <w:r w:rsidRPr="000A3275">
        <w:t xml:space="preserve">; Registration includes provision of a buffet evening meal on Sunday 4th May, following the prize giving. Buffet dinner will also be available for visitors and guests not sailing in the event, to purchase at £25. To aid in the planning of the food, please use the event registration platform to purchase in advance. Available at: </w:t>
      </w:r>
      <w:hyperlink r:id="rId14" w:history="1">
        <w:r w:rsidRPr="000A3275">
          <w:rPr>
            <w:rStyle w:val="Hyperlink"/>
          </w:rPr>
          <w:t>https://www.itsplainsailing.com/org/edyc</w:t>
        </w:r>
      </w:hyperlink>
    </w:p>
    <w:p w14:paraId="132E876E" w14:textId="63D67115" w:rsidR="000A3275" w:rsidRPr="000A3275" w:rsidRDefault="000A3275" w:rsidP="000F2F5E">
      <w:pPr>
        <w:pStyle w:val="NoSpacing"/>
      </w:pPr>
      <w:r w:rsidRPr="000A3275">
        <w:t xml:space="preserve">18.4 </w:t>
      </w:r>
      <w:r w:rsidR="00DC5F97">
        <w:tab/>
      </w:r>
      <w:r w:rsidRPr="000A3275">
        <w:t>Membership of EDYC – All visiting competitors and their families will be</w:t>
      </w:r>
    </w:p>
    <w:p w14:paraId="7B0E3D81" w14:textId="77777777" w:rsidR="000A3275" w:rsidRPr="000A3275" w:rsidRDefault="000A3275" w:rsidP="00DC5F97">
      <w:pPr>
        <w:pStyle w:val="NoSpacing"/>
        <w:ind w:firstLine="720"/>
      </w:pPr>
      <w:r w:rsidRPr="000A3275">
        <w:t>Honorary Members of East Down Yacht Club for the duration of the event.</w:t>
      </w:r>
    </w:p>
    <w:p w14:paraId="6C5A870E" w14:textId="34BD21C0" w:rsidR="000A3275" w:rsidRPr="000A3275" w:rsidRDefault="000A3275" w:rsidP="000F2F5E">
      <w:pPr>
        <w:pStyle w:val="NoSpacing"/>
      </w:pPr>
      <w:r w:rsidRPr="000A3275">
        <w:t xml:space="preserve">18.5 </w:t>
      </w:r>
      <w:r w:rsidR="00DC5F97">
        <w:tab/>
      </w:r>
      <w:r w:rsidRPr="000A3275">
        <w:t>Practice Race – If there is enough interest, there maybe a practice race on</w:t>
      </w:r>
    </w:p>
    <w:p w14:paraId="67FC1467" w14:textId="77777777" w:rsidR="000A3275" w:rsidRPr="000A3275" w:rsidRDefault="000A3275" w:rsidP="00DC5F97">
      <w:pPr>
        <w:pStyle w:val="NoSpacing"/>
        <w:ind w:firstLine="720"/>
      </w:pPr>
      <w:r w:rsidRPr="000A3275">
        <w:t>Friday 2nd May to help the visiting yachts with set-up &amp; to become familiar with</w:t>
      </w:r>
    </w:p>
    <w:p w14:paraId="4CA7980C" w14:textId="77777777" w:rsidR="000A3275" w:rsidRPr="000A3275" w:rsidRDefault="000A3275" w:rsidP="00DC5F97">
      <w:pPr>
        <w:pStyle w:val="NoSpacing"/>
        <w:ind w:firstLine="720"/>
      </w:pPr>
      <w:r w:rsidRPr="000A3275">
        <w:t>the race area.</w:t>
      </w:r>
    </w:p>
    <w:p w14:paraId="6A865B6D" w14:textId="77777777" w:rsidR="0078682B" w:rsidRPr="0078682B" w:rsidRDefault="0078682B" w:rsidP="0078682B">
      <w:pPr>
        <w:pStyle w:val="ListParagraph"/>
        <w:rPr>
          <w:lang w:val="en-US"/>
        </w:rPr>
      </w:pPr>
    </w:p>
    <w:p w14:paraId="70DD07EF" w14:textId="77777777" w:rsidR="0078682B" w:rsidRDefault="0078682B" w:rsidP="0078682B">
      <w:pPr>
        <w:rPr>
          <w:lang w:val="en-US"/>
        </w:rPr>
      </w:pPr>
    </w:p>
    <w:p w14:paraId="57A2A598" w14:textId="2A49386F" w:rsidR="00D66636" w:rsidRPr="0078682B" w:rsidRDefault="000E4A97" w:rsidP="008E2C3F">
      <w:pPr>
        <w:jc w:val="center"/>
        <w:rPr>
          <w:lang w:val="en-US"/>
        </w:rPr>
      </w:pPr>
      <w:r w:rsidRPr="007A5085">
        <w:rPr>
          <w:noProof/>
          <w:lang w:val="en-US"/>
        </w:rPr>
        <w:drawing>
          <wp:inline distT="0" distB="0" distL="0" distR="0" wp14:anchorId="665D2236" wp14:editId="75827F9D">
            <wp:extent cx="1974215" cy="1855777"/>
            <wp:effectExtent l="0" t="0" r="6985" b="0"/>
            <wp:docPr id="1945797859" name="Picture 1" descr="A sticker of an orange and blue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50387" name="Picture 1" descr="A sticker of an orange and blue flower&#10;&#10;AI-generated content may be incorrect."/>
                    <pic:cNvPicPr/>
                  </pic:nvPicPr>
                  <pic:blipFill rotWithShape="1">
                    <a:blip r:embed="rId7"/>
                    <a:srcRect t="2667"/>
                    <a:stretch/>
                  </pic:blipFill>
                  <pic:spPr bwMode="auto">
                    <a:xfrm>
                      <a:off x="0" y="0"/>
                      <a:ext cx="1983767" cy="1864756"/>
                    </a:xfrm>
                    <a:prstGeom prst="rect">
                      <a:avLst/>
                    </a:prstGeom>
                    <a:ln>
                      <a:noFill/>
                    </a:ln>
                    <a:extLst>
                      <a:ext uri="{53640926-AAD7-44D8-BBD7-CCE9431645EC}">
                        <a14:shadowObscured xmlns:a14="http://schemas.microsoft.com/office/drawing/2010/main"/>
                      </a:ext>
                    </a:extLst>
                  </pic:spPr>
                </pic:pic>
              </a:graphicData>
            </a:graphic>
          </wp:inline>
        </w:drawing>
      </w:r>
    </w:p>
    <w:sectPr w:rsidR="00D66636" w:rsidRPr="0078682B" w:rsidSect="00C47215">
      <w:footerReference w:type="default" r:id="rId15"/>
      <w:pgSz w:w="11906" w:h="16838" w:code="9"/>
      <w:pgMar w:top="907" w:right="1440" w:bottom="907"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07DA2" w14:textId="77777777" w:rsidR="00EE762D" w:rsidRDefault="00EE762D" w:rsidP="007E78B7">
      <w:pPr>
        <w:spacing w:after="0" w:line="240" w:lineRule="auto"/>
      </w:pPr>
      <w:r>
        <w:separator/>
      </w:r>
    </w:p>
  </w:endnote>
  <w:endnote w:type="continuationSeparator" w:id="0">
    <w:p w14:paraId="6D65998E" w14:textId="77777777" w:rsidR="00EE762D" w:rsidRDefault="00EE762D" w:rsidP="007E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9325967"/>
      <w:docPartObj>
        <w:docPartGallery w:val="Page Numbers (Bottom of Page)"/>
        <w:docPartUnique/>
      </w:docPartObj>
    </w:sdtPr>
    <w:sdtContent>
      <w:sdt>
        <w:sdtPr>
          <w:id w:val="-1769616900"/>
          <w:docPartObj>
            <w:docPartGallery w:val="Page Numbers (Top of Page)"/>
            <w:docPartUnique/>
          </w:docPartObj>
        </w:sdtPr>
        <w:sdtContent>
          <w:p w14:paraId="05BD4947" w14:textId="041822CA" w:rsidR="007E78B7" w:rsidRDefault="007E78B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58EA4F6" w14:textId="77777777" w:rsidR="007E78B7" w:rsidRDefault="007E7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E62FC" w14:textId="77777777" w:rsidR="00EE762D" w:rsidRDefault="00EE762D" w:rsidP="007E78B7">
      <w:pPr>
        <w:spacing w:after="0" w:line="240" w:lineRule="auto"/>
      </w:pPr>
      <w:r>
        <w:separator/>
      </w:r>
    </w:p>
  </w:footnote>
  <w:footnote w:type="continuationSeparator" w:id="0">
    <w:p w14:paraId="7F8F5E6D" w14:textId="77777777" w:rsidR="00EE762D" w:rsidRDefault="00EE762D" w:rsidP="007E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468E"/>
    <w:multiLevelType w:val="multilevel"/>
    <w:tmpl w:val="0BBA51C8"/>
    <w:lvl w:ilvl="0">
      <w:start w:val="18"/>
      <w:numFmt w:val="decimal"/>
      <w:lvlText w:val="%1"/>
      <w:lvlJc w:val="left"/>
      <w:pPr>
        <w:ind w:left="460" w:hanging="460"/>
      </w:pPr>
      <w:rPr>
        <w:rFonts w:hint="default"/>
        <w:b/>
        <w:color w:val="721818"/>
      </w:rPr>
    </w:lvl>
    <w:lvl w:ilvl="1">
      <w:start w:val="3"/>
      <w:numFmt w:val="decimal"/>
      <w:lvlText w:val="%1.%2"/>
      <w:lvlJc w:val="left"/>
      <w:pPr>
        <w:ind w:left="460" w:hanging="460"/>
      </w:pPr>
      <w:rPr>
        <w:rFonts w:hint="default"/>
        <w:b/>
        <w:color w:val="721818"/>
      </w:rPr>
    </w:lvl>
    <w:lvl w:ilvl="2">
      <w:start w:val="1"/>
      <w:numFmt w:val="decimal"/>
      <w:lvlText w:val="%1.%2.%3"/>
      <w:lvlJc w:val="left"/>
      <w:pPr>
        <w:ind w:left="720" w:hanging="720"/>
      </w:pPr>
      <w:rPr>
        <w:rFonts w:hint="default"/>
        <w:b/>
        <w:color w:val="721818"/>
      </w:rPr>
    </w:lvl>
    <w:lvl w:ilvl="3">
      <w:start w:val="1"/>
      <w:numFmt w:val="decimal"/>
      <w:lvlText w:val="%1.%2.%3.%4"/>
      <w:lvlJc w:val="left"/>
      <w:pPr>
        <w:ind w:left="1080" w:hanging="1080"/>
      </w:pPr>
      <w:rPr>
        <w:rFonts w:hint="default"/>
        <w:b/>
        <w:color w:val="721818"/>
      </w:rPr>
    </w:lvl>
    <w:lvl w:ilvl="4">
      <w:start w:val="1"/>
      <w:numFmt w:val="decimal"/>
      <w:lvlText w:val="%1.%2.%3.%4.%5"/>
      <w:lvlJc w:val="left"/>
      <w:pPr>
        <w:ind w:left="1080" w:hanging="1080"/>
      </w:pPr>
      <w:rPr>
        <w:rFonts w:hint="default"/>
        <w:b/>
        <w:color w:val="721818"/>
      </w:rPr>
    </w:lvl>
    <w:lvl w:ilvl="5">
      <w:start w:val="1"/>
      <w:numFmt w:val="decimal"/>
      <w:lvlText w:val="%1.%2.%3.%4.%5.%6"/>
      <w:lvlJc w:val="left"/>
      <w:pPr>
        <w:ind w:left="1440" w:hanging="1440"/>
      </w:pPr>
      <w:rPr>
        <w:rFonts w:hint="default"/>
        <w:b/>
        <w:color w:val="721818"/>
      </w:rPr>
    </w:lvl>
    <w:lvl w:ilvl="6">
      <w:start w:val="1"/>
      <w:numFmt w:val="decimal"/>
      <w:lvlText w:val="%1.%2.%3.%4.%5.%6.%7"/>
      <w:lvlJc w:val="left"/>
      <w:pPr>
        <w:ind w:left="1440" w:hanging="1440"/>
      </w:pPr>
      <w:rPr>
        <w:rFonts w:hint="default"/>
        <w:b/>
        <w:color w:val="721818"/>
      </w:rPr>
    </w:lvl>
    <w:lvl w:ilvl="7">
      <w:start w:val="1"/>
      <w:numFmt w:val="decimal"/>
      <w:lvlText w:val="%1.%2.%3.%4.%5.%6.%7.%8"/>
      <w:lvlJc w:val="left"/>
      <w:pPr>
        <w:ind w:left="1800" w:hanging="1800"/>
      </w:pPr>
      <w:rPr>
        <w:rFonts w:hint="default"/>
        <w:b/>
        <w:color w:val="721818"/>
      </w:rPr>
    </w:lvl>
    <w:lvl w:ilvl="8">
      <w:start w:val="1"/>
      <w:numFmt w:val="decimal"/>
      <w:lvlText w:val="%1.%2.%3.%4.%5.%6.%7.%8.%9"/>
      <w:lvlJc w:val="left"/>
      <w:pPr>
        <w:ind w:left="1800" w:hanging="1800"/>
      </w:pPr>
      <w:rPr>
        <w:rFonts w:hint="default"/>
        <w:b/>
        <w:color w:val="721818"/>
      </w:rPr>
    </w:lvl>
  </w:abstractNum>
  <w:abstractNum w:abstractNumId="1" w15:restartNumberingAfterBreak="0">
    <w:nsid w:val="025E747E"/>
    <w:multiLevelType w:val="multilevel"/>
    <w:tmpl w:val="88C6832E"/>
    <w:lvl w:ilvl="0">
      <w:start w:val="18"/>
      <w:numFmt w:val="decimal"/>
      <w:lvlText w:val="%1"/>
      <w:lvlJc w:val="left"/>
      <w:pPr>
        <w:ind w:left="460" w:hanging="460"/>
      </w:pPr>
      <w:rPr>
        <w:rFonts w:hint="default"/>
        <w:b/>
        <w:color w:val="721818"/>
      </w:rPr>
    </w:lvl>
    <w:lvl w:ilvl="1">
      <w:start w:val="5"/>
      <w:numFmt w:val="decimal"/>
      <w:lvlText w:val="%1.%2"/>
      <w:lvlJc w:val="left"/>
      <w:pPr>
        <w:ind w:left="460" w:hanging="460"/>
      </w:pPr>
      <w:rPr>
        <w:rFonts w:hint="default"/>
        <w:b/>
        <w:color w:val="721818"/>
      </w:rPr>
    </w:lvl>
    <w:lvl w:ilvl="2">
      <w:start w:val="1"/>
      <w:numFmt w:val="decimal"/>
      <w:lvlText w:val="%1.%2.%3"/>
      <w:lvlJc w:val="left"/>
      <w:pPr>
        <w:ind w:left="720" w:hanging="720"/>
      </w:pPr>
      <w:rPr>
        <w:rFonts w:hint="default"/>
        <w:b/>
        <w:color w:val="721818"/>
      </w:rPr>
    </w:lvl>
    <w:lvl w:ilvl="3">
      <w:start w:val="1"/>
      <w:numFmt w:val="decimal"/>
      <w:lvlText w:val="%1.%2.%3.%4"/>
      <w:lvlJc w:val="left"/>
      <w:pPr>
        <w:ind w:left="1080" w:hanging="1080"/>
      </w:pPr>
      <w:rPr>
        <w:rFonts w:hint="default"/>
        <w:b/>
        <w:color w:val="721818"/>
      </w:rPr>
    </w:lvl>
    <w:lvl w:ilvl="4">
      <w:start w:val="1"/>
      <w:numFmt w:val="decimal"/>
      <w:lvlText w:val="%1.%2.%3.%4.%5"/>
      <w:lvlJc w:val="left"/>
      <w:pPr>
        <w:ind w:left="1080" w:hanging="1080"/>
      </w:pPr>
      <w:rPr>
        <w:rFonts w:hint="default"/>
        <w:b/>
        <w:color w:val="721818"/>
      </w:rPr>
    </w:lvl>
    <w:lvl w:ilvl="5">
      <w:start w:val="1"/>
      <w:numFmt w:val="decimal"/>
      <w:lvlText w:val="%1.%2.%3.%4.%5.%6"/>
      <w:lvlJc w:val="left"/>
      <w:pPr>
        <w:ind w:left="1440" w:hanging="1440"/>
      </w:pPr>
      <w:rPr>
        <w:rFonts w:hint="default"/>
        <w:b/>
        <w:color w:val="721818"/>
      </w:rPr>
    </w:lvl>
    <w:lvl w:ilvl="6">
      <w:start w:val="1"/>
      <w:numFmt w:val="decimal"/>
      <w:lvlText w:val="%1.%2.%3.%4.%5.%6.%7"/>
      <w:lvlJc w:val="left"/>
      <w:pPr>
        <w:ind w:left="1440" w:hanging="1440"/>
      </w:pPr>
      <w:rPr>
        <w:rFonts w:hint="default"/>
        <w:b/>
        <w:color w:val="721818"/>
      </w:rPr>
    </w:lvl>
    <w:lvl w:ilvl="7">
      <w:start w:val="1"/>
      <w:numFmt w:val="decimal"/>
      <w:lvlText w:val="%1.%2.%3.%4.%5.%6.%7.%8"/>
      <w:lvlJc w:val="left"/>
      <w:pPr>
        <w:ind w:left="1800" w:hanging="1800"/>
      </w:pPr>
      <w:rPr>
        <w:rFonts w:hint="default"/>
        <w:b/>
        <w:color w:val="721818"/>
      </w:rPr>
    </w:lvl>
    <w:lvl w:ilvl="8">
      <w:start w:val="1"/>
      <w:numFmt w:val="decimal"/>
      <w:lvlText w:val="%1.%2.%3.%4.%5.%6.%7.%8.%9"/>
      <w:lvlJc w:val="left"/>
      <w:pPr>
        <w:ind w:left="1800" w:hanging="1800"/>
      </w:pPr>
      <w:rPr>
        <w:rFonts w:hint="default"/>
        <w:b/>
        <w:color w:val="721818"/>
      </w:rPr>
    </w:lvl>
  </w:abstractNum>
  <w:abstractNum w:abstractNumId="2" w15:restartNumberingAfterBreak="0">
    <w:nsid w:val="02954EB0"/>
    <w:multiLevelType w:val="multilevel"/>
    <w:tmpl w:val="0BAE7690"/>
    <w:lvl w:ilvl="0">
      <w:start w:val="18"/>
      <w:numFmt w:val="decimal"/>
      <w:lvlText w:val="%1"/>
      <w:lvlJc w:val="left"/>
      <w:pPr>
        <w:ind w:left="460" w:hanging="460"/>
      </w:pPr>
      <w:rPr>
        <w:rFonts w:hint="default"/>
        <w:b/>
        <w:color w:val="721818"/>
      </w:rPr>
    </w:lvl>
    <w:lvl w:ilvl="1">
      <w:start w:val="4"/>
      <w:numFmt w:val="decimal"/>
      <w:lvlText w:val="%1.%2"/>
      <w:lvlJc w:val="left"/>
      <w:pPr>
        <w:ind w:left="460" w:hanging="460"/>
      </w:pPr>
      <w:rPr>
        <w:rFonts w:hint="default"/>
        <w:b/>
        <w:color w:val="721818"/>
      </w:rPr>
    </w:lvl>
    <w:lvl w:ilvl="2">
      <w:start w:val="1"/>
      <w:numFmt w:val="decimal"/>
      <w:lvlText w:val="%1.%2.%3"/>
      <w:lvlJc w:val="left"/>
      <w:pPr>
        <w:ind w:left="720" w:hanging="720"/>
      </w:pPr>
      <w:rPr>
        <w:rFonts w:hint="default"/>
        <w:b/>
        <w:color w:val="721818"/>
      </w:rPr>
    </w:lvl>
    <w:lvl w:ilvl="3">
      <w:start w:val="1"/>
      <w:numFmt w:val="decimal"/>
      <w:lvlText w:val="%1.%2.%3.%4"/>
      <w:lvlJc w:val="left"/>
      <w:pPr>
        <w:ind w:left="1080" w:hanging="1080"/>
      </w:pPr>
      <w:rPr>
        <w:rFonts w:hint="default"/>
        <w:b/>
        <w:color w:val="721818"/>
      </w:rPr>
    </w:lvl>
    <w:lvl w:ilvl="4">
      <w:start w:val="1"/>
      <w:numFmt w:val="decimal"/>
      <w:lvlText w:val="%1.%2.%3.%4.%5"/>
      <w:lvlJc w:val="left"/>
      <w:pPr>
        <w:ind w:left="1080" w:hanging="1080"/>
      </w:pPr>
      <w:rPr>
        <w:rFonts w:hint="default"/>
        <w:b/>
        <w:color w:val="721818"/>
      </w:rPr>
    </w:lvl>
    <w:lvl w:ilvl="5">
      <w:start w:val="1"/>
      <w:numFmt w:val="decimal"/>
      <w:lvlText w:val="%1.%2.%3.%4.%5.%6"/>
      <w:lvlJc w:val="left"/>
      <w:pPr>
        <w:ind w:left="1440" w:hanging="1440"/>
      </w:pPr>
      <w:rPr>
        <w:rFonts w:hint="default"/>
        <w:b/>
        <w:color w:val="721818"/>
      </w:rPr>
    </w:lvl>
    <w:lvl w:ilvl="6">
      <w:start w:val="1"/>
      <w:numFmt w:val="decimal"/>
      <w:lvlText w:val="%1.%2.%3.%4.%5.%6.%7"/>
      <w:lvlJc w:val="left"/>
      <w:pPr>
        <w:ind w:left="1440" w:hanging="1440"/>
      </w:pPr>
      <w:rPr>
        <w:rFonts w:hint="default"/>
        <w:b/>
        <w:color w:val="721818"/>
      </w:rPr>
    </w:lvl>
    <w:lvl w:ilvl="7">
      <w:start w:val="1"/>
      <w:numFmt w:val="decimal"/>
      <w:lvlText w:val="%1.%2.%3.%4.%5.%6.%7.%8"/>
      <w:lvlJc w:val="left"/>
      <w:pPr>
        <w:ind w:left="1800" w:hanging="1800"/>
      </w:pPr>
      <w:rPr>
        <w:rFonts w:hint="default"/>
        <w:b/>
        <w:color w:val="721818"/>
      </w:rPr>
    </w:lvl>
    <w:lvl w:ilvl="8">
      <w:start w:val="1"/>
      <w:numFmt w:val="decimal"/>
      <w:lvlText w:val="%1.%2.%3.%4.%5.%6.%7.%8.%9"/>
      <w:lvlJc w:val="left"/>
      <w:pPr>
        <w:ind w:left="1800" w:hanging="1800"/>
      </w:pPr>
      <w:rPr>
        <w:rFonts w:hint="default"/>
        <w:b/>
        <w:color w:val="721818"/>
      </w:rPr>
    </w:lvl>
  </w:abstractNum>
  <w:abstractNum w:abstractNumId="3" w15:restartNumberingAfterBreak="0">
    <w:nsid w:val="02B76065"/>
    <w:multiLevelType w:val="multilevel"/>
    <w:tmpl w:val="854C534C"/>
    <w:lvl w:ilvl="0">
      <w:start w:val="18"/>
      <w:numFmt w:val="decimal"/>
      <w:lvlText w:val="%1"/>
      <w:lvlJc w:val="left"/>
      <w:pPr>
        <w:ind w:left="460" w:hanging="460"/>
      </w:pPr>
      <w:rPr>
        <w:rFonts w:hint="default"/>
        <w:b/>
        <w:color w:val="721818"/>
      </w:rPr>
    </w:lvl>
    <w:lvl w:ilvl="1">
      <w:start w:val="4"/>
      <w:numFmt w:val="decimal"/>
      <w:lvlText w:val="%1.%2"/>
      <w:lvlJc w:val="left"/>
      <w:pPr>
        <w:ind w:left="1900" w:hanging="460"/>
      </w:pPr>
      <w:rPr>
        <w:rFonts w:hint="default"/>
        <w:b/>
        <w:color w:val="721818"/>
      </w:rPr>
    </w:lvl>
    <w:lvl w:ilvl="2">
      <w:start w:val="1"/>
      <w:numFmt w:val="decimal"/>
      <w:lvlText w:val="%1.%2.%3"/>
      <w:lvlJc w:val="left"/>
      <w:pPr>
        <w:ind w:left="3600" w:hanging="720"/>
      </w:pPr>
      <w:rPr>
        <w:rFonts w:hint="default"/>
        <w:b/>
        <w:color w:val="721818"/>
      </w:rPr>
    </w:lvl>
    <w:lvl w:ilvl="3">
      <w:start w:val="1"/>
      <w:numFmt w:val="decimal"/>
      <w:lvlText w:val="%1.%2.%3.%4"/>
      <w:lvlJc w:val="left"/>
      <w:pPr>
        <w:ind w:left="5400" w:hanging="1080"/>
      </w:pPr>
      <w:rPr>
        <w:rFonts w:hint="default"/>
        <w:b/>
        <w:color w:val="721818"/>
      </w:rPr>
    </w:lvl>
    <w:lvl w:ilvl="4">
      <w:start w:val="1"/>
      <w:numFmt w:val="decimal"/>
      <w:lvlText w:val="%1.%2.%3.%4.%5"/>
      <w:lvlJc w:val="left"/>
      <w:pPr>
        <w:ind w:left="6840" w:hanging="1080"/>
      </w:pPr>
      <w:rPr>
        <w:rFonts w:hint="default"/>
        <w:b/>
        <w:color w:val="721818"/>
      </w:rPr>
    </w:lvl>
    <w:lvl w:ilvl="5">
      <w:start w:val="1"/>
      <w:numFmt w:val="decimal"/>
      <w:lvlText w:val="%1.%2.%3.%4.%5.%6"/>
      <w:lvlJc w:val="left"/>
      <w:pPr>
        <w:ind w:left="8640" w:hanging="1440"/>
      </w:pPr>
      <w:rPr>
        <w:rFonts w:hint="default"/>
        <w:b/>
        <w:color w:val="721818"/>
      </w:rPr>
    </w:lvl>
    <w:lvl w:ilvl="6">
      <w:start w:val="1"/>
      <w:numFmt w:val="decimal"/>
      <w:lvlText w:val="%1.%2.%3.%4.%5.%6.%7"/>
      <w:lvlJc w:val="left"/>
      <w:pPr>
        <w:ind w:left="10080" w:hanging="1440"/>
      </w:pPr>
      <w:rPr>
        <w:rFonts w:hint="default"/>
        <w:b/>
        <w:color w:val="721818"/>
      </w:rPr>
    </w:lvl>
    <w:lvl w:ilvl="7">
      <w:start w:val="1"/>
      <w:numFmt w:val="decimal"/>
      <w:lvlText w:val="%1.%2.%3.%4.%5.%6.%7.%8"/>
      <w:lvlJc w:val="left"/>
      <w:pPr>
        <w:ind w:left="11880" w:hanging="1800"/>
      </w:pPr>
      <w:rPr>
        <w:rFonts w:hint="default"/>
        <w:b/>
        <w:color w:val="721818"/>
      </w:rPr>
    </w:lvl>
    <w:lvl w:ilvl="8">
      <w:start w:val="1"/>
      <w:numFmt w:val="decimal"/>
      <w:lvlText w:val="%1.%2.%3.%4.%5.%6.%7.%8.%9"/>
      <w:lvlJc w:val="left"/>
      <w:pPr>
        <w:ind w:left="13320" w:hanging="1800"/>
      </w:pPr>
      <w:rPr>
        <w:rFonts w:hint="default"/>
        <w:b/>
        <w:color w:val="721818"/>
      </w:rPr>
    </w:lvl>
  </w:abstractNum>
  <w:abstractNum w:abstractNumId="4" w15:restartNumberingAfterBreak="0">
    <w:nsid w:val="04456B0A"/>
    <w:multiLevelType w:val="multilevel"/>
    <w:tmpl w:val="4E40583A"/>
    <w:lvl w:ilvl="0">
      <w:start w:val="18"/>
      <w:numFmt w:val="decimal"/>
      <w:lvlText w:val="%1"/>
      <w:lvlJc w:val="left"/>
      <w:pPr>
        <w:ind w:left="460" w:hanging="460"/>
      </w:pPr>
      <w:rPr>
        <w:rFonts w:hint="default"/>
        <w:b/>
        <w:color w:val="721818"/>
      </w:rPr>
    </w:lvl>
    <w:lvl w:ilvl="1">
      <w:start w:val="4"/>
      <w:numFmt w:val="decimal"/>
      <w:lvlText w:val="%1.%2"/>
      <w:lvlJc w:val="left"/>
      <w:pPr>
        <w:ind w:left="1640" w:hanging="460"/>
      </w:pPr>
      <w:rPr>
        <w:rFonts w:hint="default"/>
        <w:b/>
        <w:color w:val="721818"/>
      </w:rPr>
    </w:lvl>
    <w:lvl w:ilvl="2">
      <w:start w:val="1"/>
      <w:numFmt w:val="decimal"/>
      <w:lvlText w:val="%1.%2.%3"/>
      <w:lvlJc w:val="left"/>
      <w:pPr>
        <w:ind w:left="3080" w:hanging="720"/>
      </w:pPr>
      <w:rPr>
        <w:rFonts w:hint="default"/>
        <w:b/>
        <w:color w:val="721818"/>
      </w:rPr>
    </w:lvl>
    <w:lvl w:ilvl="3">
      <w:start w:val="1"/>
      <w:numFmt w:val="decimal"/>
      <w:lvlText w:val="%1.%2.%3.%4"/>
      <w:lvlJc w:val="left"/>
      <w:pPr>
        <w:ind w:left="4620" w:hanging="1080"/>
      </w:pPr>
      <w:rPr>
        <w:rFonts w:hint="default"/>
        <w:b/>
        <w:color w:val="721818"/>
      </w:rPr>
    </w:lvl>
    <w:lvl w:ilvl="4">
      <w:start w:val="1"/>
      <w:numFmt w:val="decimal"/>
      <w:lvlText w:val="%1.%2.%3.%4.%5"/>
      <w:lvlJc w:val="left"/>
      <w:pPr>
        <w:ind w:left="5800" w:hanging="1080"/>
      </w:pPr>
      <w:rPr>
        <w:rFonts w:hint="default"/>
        <w:b/>
        <w:color w:val="721818"/>
      </w:rPr>
    </w:lvl>
    <w:lvl w:ilvl="5">
      <w:start w:val="1"/>
      <w:numFmt w:val="decimal"/>
      <w:lvlText w:val="%1.%2.%3.%4.%5.%6"/>
      <w:lvlJc w:val="left"/>
      <w:pPr>
        <w:ind w:left="7340" w:hanging="1440"/>
      </w:pPr>
      <w:rPr>
        <w:rFonts w:hint="default"/>
        <w:b/>
        <w:color w:val="721818"/>
      </w:rPr>
    </w:lvl>
    <w:lvl w:ilvl="6">
      <w:start w:val="1"/>
      <w:numFmt w:val="decimal"/>
      <w:lvlText w:val="%1.%2.%3.%4.%5.%6.%7"/>
      <w:lvlJc w:val="left"/>
      <w:pPr>
        <w:ind w:left="8520" w:hanging="1440"/>
      </w:pPr>
      <w:rPr>
        <w:rFonts w:hint="default"/>
        <w:b/>
        <w:color w:val="721818"/>
      </w:rPr>
    </w:lvl>
    <w:lvl w:ilvl="7">
      <w:start w:val="1"/>
      <w:numFmt w:val="decimal"/>
      <w:lvlText w:val="%1.%2.%3.%4.%5.%6.%7.%8"/>
      <w:lvlJc w:val="left"/>
      <w:pPr>
        <w:ind w:left="10060" w:hanging="1800"/>
      </w:pPr>
      <w:rPr>
        <w:rFonts w:hint="default"/>
        <w:b/>
        <w:color w:val="721818"/>
      </w:rPr>
    </w:lvl>
    <w:lvl w:ilvl="8">
      <w:start w:val="1"/>
      <w:numFmt w:val="decimal"/>
      <w:lvlText w:val="%1.%2.%3.%4.%5.%6.%7.%8.%9"/>
      <w:lvlJc w:val="left"/>
      <w:pPr>
        <w:ind w:left="11240" w:hanging="1800"/>
      </w:pPr>
      <w:rPr>
        <w:rFonts w:hint="default"/>
        <w:b/>
        <w:color w:val="721818"/>
      </w:rPr>
    </w:lvl>
  </w:abstractNum>
  <w:abstractNum w:abstractNumId="5" w15:restartNumberingAfterBreak="0">
    <w:nsid w:val="0B01656B"/>
    <w:multiLevelType w:val="multilevel"/>
    <w:tmpl w:val="173815F4"/>
    <w:lvl w:ilvl="0">
      <w:start w:val="18"/>
      <w:numFmt w:val="decimal"/>
      <w:lvlText w:val="%1"/>
      <w:lvlJc w:val="left"/>
      <w:pPr>
        <w:ind w:left="460" w:hanging="460"/>
      </w:pPr>
      <w:rPr>
        <w:rFonts w:hint="default"/>
        <w:b/>
        <w:color w:val="721818"/>
      </w:rPr>
    </w:lvl>
    <w:lvl w:ilvl="1">
      <w:start w:val="3"/>
      <w:numFmt w:val="decimal"/>
      <w:lvlText w:val="%1.%2"/>
      <w:lvlJc w:val="left"/>
      <w:pPr>
        <w:ind w:left="1900" w:hanging="460"/>
      </w:pPr>
      <w:rPr>
        <w:rFonts w:hint="default"/>
        <w:b/>
        <w:color w:val="721818"/>
      </w:rPr>
    </w:lvl>
    <w:lvl w:ilvl="2">
      <w:start w:val="1"/>
      <w:numFmt w:val="decimal"/>
      <w:lvlText w:val="%1.%2.%3"/>
      <w:lvlJc w:val="left"/>
      <w:pPr>
        <w:ind w:left="3600" w:hanging="720"/>
      </w:pPr>
      <w:rPr>
        <w:rFonts w:hint="default"/>
        <w:b/>
        <w:color w:val="721818"/>
      </w:rPr>
    </w:lvl>
    <w:lvl w:ilvl="3">
      <w:start w:val="1"/>
      <w:numFmt w:val="decimal"/>
      <w:lvlText w:val="%1.%2.%3.%4"/>
      <w:lvlJc w:val="left"/>
      <w:pPr>
        <w:ind w:left="5400" w:hanging="1080"/>
      </w:pPr>
      <w:rPr>
        <w:rFonts w:hint="default"/>
        <w:b/>
        <w:color w:val="721818"/>
      </w:rPr>
    </w:lvl>
    <w:lvl w:ilvl="4">
      <w:start w:val="1"/>
      <w:numFmt w:val="decimal"/>
      <w:lvlText w:val="%1.%2.%3.%4.%5"/>
      <w:lvlJc w:val="left"/>
      <w:pPr>
        <w:ind w:left="6840" w:hanging="1080"/>
      </w:pPr>
      <w:rPr>
        <w:rFonts w:hint="default"/>
        <w:b/>
        <w:color w:val="721818"/>
      </w:rPr>
    </w:lvl>
    <w:lvl w:ilvl="5">
      <w:start w:val="1"/>
      <w:numFmt w:val="decimal"/>
      <w:lvlText w:val="%1.%2.%3.%4.%5.%6"/>
      <w:lvlJc w:val="left"/>
      <w:pPr>
        <w:ind w:left="8640" w:hanging="1440"/>
      </w:pPr>
      <w:rPr>
        <w:rFonts w:hint="default"/>
        <w:b/>
        <w:color w:val="721818"/>
      </w:rPr>
    </w:lvl>
    <w:lvl w:ilvl="6">
      <w:start w:val="1"/>
      <w:numFmt w:val="decimal"/>
      <w:lvlText w:val="%1.%2.%3.%4.%5.%6.%7"/>
      <w:lvlJc w:val="left"/>
      <w:pPr>
        <w:ind w:left="10080" w:hanging="1440"/>
      </w:pPr>
      <w:rPr>
        <w:rFonts w:hint="default"/>
        <w:b/>
        <w:color w:val="721818"/>
      </w:rPr>
    </w:lvl>
    <w:lvl w:ilvl="7">
      <w:start w:val="1"/>
      <w:numFmt w:val="decimal"/>
      <w:lvlText w:val="%1.%2.%3.%4.%5.%6.%7.%8"/>
      <w:lvlJc w:val="left"/>
      <w:pPr>
        <w:ind w:left="11880" w:hanging="1800"/>
      </w:pPr>
      <w:rPr>
        <w:rFonts w:hint="default"/>
        <w:b/>
        <w:color w:val="721818"/>
      </w:rPr>
    </w:lvl>
    <w:lvl w:ilvl="8">
      <w:start w:val="1"/>
      <w:numFmt w:val="decimal"/>
      <w:lvlText w:val="%1.%2.%3.%4.%5.%6.%7.%8.%9"/>
      <w:lvlJc w:val="left"/>
      <w:pPr>
        <w:ind w:left="13320" w:hanging="1800"/>
      </w:pPr>
      <w:rPr>
        <w:rFonts w:hint="default"/>
        <w:b/>
        <w:color w:val="721818"/>
      </w:rPr>
    </w:lvl>
  </w:abstractNum>
  <w:abstractNum w:abstractNumId="6" w15:restartNumberingAfterBreak="0">
    <w:nsid w:val="29B4185E"/>
    <w:multiLevelType w:val="multilevel"/>
    <w:tmpl w:val="1A18610C"/>
    <w:lvl w:ilvl="0">
      <w:start w:val="18"/>
      <w:numFmt w:val="decimal"/>
      <w:lvlText w:val="%1"/>
      <w:lvlJc w:val="left"/>
      <w:pPr>
        <w:ind w:left="460" w:hanging="460"/>
      </w:pPr>
      <w:rPr>
        <w:rFonts w:hint="default"/>
        <w:b/>
        <w:color w:val="721818"/>
      </w:rPr>
    </w:lvl>
    <w:lvl w:ilvl="1">
      <w:start w:val="4"/>
      <w:numFmt w:val="decimal"/>
      <w:lvlText w:val="%1.%2"/>
      <w:lvlJc w:val="left"/>
      <w:pPr>
        <w:ind w:left="1900" w:hanging="460"/>
      </w:pPr>
      <w:rPr>
        <w:rFonts w:hint="default"/>
        <w:b/>
        <w:color w:val="721818"/>
      </w:rPr>
    </w:lvl>
    <w:lvl w:ilvl="2">
      <w:start w:val="1"/>
      <w:numFmt w:val="decimal"/>
      <w:lvlText w:val="%1.%2.%3"/>
      <w:lvlJc w:val="left"/>
      <w:pPr>
        <w:ind w:left="3600" w:hanging="720"/>
      </w:pPr>
      <w:rPr>
        <w:rFonts w:hint="default"/>
        <w:b/>
        <w:color w:val="721818"/>
      </w:rPr>
    </w:lvl>
    <w:lvl w:ilvl="3">
      <w:start w:val="1"/>
      <w:numFmt w:val="decimal"/>
      <w:lvlText w:val="%1.%2.%3.%4"/>
      <w:lvlJc w:val="left"/>
      <w:pPr>
        <w:ind w:left="5400" w:hanging="1080"/>
      </w:pPr>
      <w:rPr>
        <w:rFonts w:hint="default"/>
        <w:b/>
        <w:color w:val="721818"/>
      </w:rPr>
    </w:lvl>
    <w:lvl w:ilvl="4">
      <w:start w:val="1"/>
      <w:numFmt w:val="decimal"/>
      <w:lvlText w:val="%1.%2.%3.%4.%5"/>
      <w:lvlJc w:val="left"/>
      <w:pPr>
        <w:ind w:left="6840" w:hanging="1080"/>
      </w:pPr>
      <w:rPr>
        <w:rFonts w:hint="default"/>
        <w:b/>
        <w:color w:val="721818"/>
      </w:rPr>
    </w:lvl>
    <w:lvl w:ilvl="5">
      <w:start w:val="1"/>
      <w:numFmt w:val="decimal"/>
      <w:lvlText w:val="%1.%2.%3.%4.%5.%6"/>
      <w:lvlJc w:val="left"/>
      <w:pPr>
        <w:ind w:left="8640" w:hanging="1440"/>
      </w:pPr>
      <w:rPr>
        <w:rFonts w:hint="default"/>
        <w:b/>
        <w:color w:val="721818"/>
      </w:rPr>
    </w:lvl>
    <w:lvl w:ilvl="6">
      <w:start w:val="1"/>
      <w:numFmt w:val="decimal"/>
      <w:lvlText w:val="%1.%2.%3.%4.%5.%6.%7"/>
      <w:lvlJc w:val="left"/>
      <w:pPr>
        <w:ind w:left="10080" w:hanging="1440"/>
      </w:pPr>
      <w:rPr>
        <w:rFonts w:hint="default"/>
        <w:b/>
        <w:color w:val="721818"/>
      </w:rPr>
    </w:lvl>
    <w:lvl w:ilvl="7">
      <w:start w:val="1"/>
      <w:numFmt w:val="decimal"/>
      <w:lvlText w:val="%1.%2.%3.%4.%5.%6.%7.%8"/>
      <w:lvlJc w:val="left"/>
      <w:pPr>
        <w:ind w:left="11880" w:hanging="1800"/>
      </w:pPr>
      <w:rPr>
        <w:rFonts w:hint="default"/>
        <w:b/>
        <w:color w:val="721818"/>
      </w:rPr>
    </w:lvl>
    <w:lvl w:ilvl="8">
      <w:start w:val="1"/>
      <w:numFmt w:val="decimal"/>
      <w:lvlText w:val="%1.%2.%3.%4.%5.%6.%7.%8.%9"/>
      <w:lvlJc w:val="left"/>
      <w:pPr>
        <w:ind w:left="13320" w:hanging="1800"/>
      </w:pPr>
      <w:rPr>
        <w:rFonts w:hint="default"/>
        <w:b/>
        <w:color w:val="721818"/>
      </w:rPr>
    </w:lvl>
  </w:abstractNum>
  <w:abstractNum w:abstractNumId="7" w15:restartNumberingAfterBreak="0">
    <w:nsid w:val="2B004F64"/>
    <w:multiLevelType w:val="multilevel"/>
    <w:tmpl w:val="0960E7B8"/>
    <w:lvl w:ilvl="0">
      <w:start w:val="18"/>
      <w:numFmt w:val="decimal"/>
      <w:lvlText w:val="%1"/>
      <w:lvlJc w:val="left"/>
      <w:pPr>
        <w:ind w:left="460" w:hanging="460"/>
      </w:pPr>
      <w:rPr>
        <w:rFonts w:hint="default"/>
        <w:b/>
        <w:color w:val="721818"/>
      </w:rPr>
    </w:lvl>
    <w:lvl w:ilvl="1">
      <w:start w:val="5"/>
      <w:numFmt w:val="decimal"/>
      <w:lvlText w:val="%1.%2"/>
      <w:lvlJc w:val="left"/>
      <w:pPr>
        <w:ind w:left="460" w:hanging="460"/>
      </w:pPr>
      <w:rPr>
        <w:rFonts w:hint="default"/>
        <w:b/>
        <w:color w:val="721818"/>
      </w:rPr>
    </w:lvl>
    <w:lvl w:ilvl="2">
      <w:start w:val="1"/>
      <w:numFmt w:val="decimal"/>
      <w:lvlText w:val="%1.%2.%3"/>
      <w:lvlJc w:val="left"/>
      <w:pPr>
        <w:ind w:left="720" w:hanging="720"/>
      </w:pPr>
      <w:rPr>
        <w:rFonts w:hint="default"/>
        <w:b/>
        <w:color w:val="721818"/>
      </w:rPr>
    </w:lvl>
    <w:lvl w:ilvl="3">
      <w:start w:val="1"/>
      <w:numFmt w:val="decimal"/>
      <w:lvlText w:val="%1.%2.%3.%4"/>
      <w:lvlJc w:val="left"/>
      <w:pPr>
        <w:ind w:left="1080" w:hanging="1080"/>
      </w:pPr>
      <w:rPr>
        <w:rFonts w:hint="default"/>
        <w:b/>
        <w:color w:val="721818"/>
      </w:rPr>
    </w:lvl>
    <w:lvl w:ilvl="4">
      <w:start w:val="1"/>
      <w:numFmt w:val="decimal"/>
      <w:lvlText w:val="%1.%2.%3.%4.%5"/>
      <w:lvlJc w:val="left"/>
      <w:pPr>
        <w:ind w:left="1080" w:hanging="1080"/>
      </w:pPr>
      <w:rPr>
        <w:rFonts w:hint="default"/>
        <w:b/>
        <w:color w:val="721818"/>
      </w:rPr>
    </w:lvl>
    <w:lvl w:ilvl="5">
      <w:start w:val="1"/>
      <w:numFmt w:val="decimal"/>
      <w:lvlText w:val="%1.%2.%3.%4.%5.%6"/>
      <w:lvlJc w:val="left"/>
      <w:pPr>
        <w:ind w:left="1440" w:hanging="1440"/>
      </w:pPr>
      <w:rPr>
        <w:rFonts w:hint="default"/>
        <w:b/>
        <w:color w:val="721818"/>
      </w:rPr>
    </w:lvl>
    <w:lvl w:ilvl="6">
      <w:start w:val="1"/>
      <w:numFmt w:val="decimal"/>
      <w:lvlText w:val="%1.%2.%3.%4.%5.%6.%7"/>
      <w:lvlJc w:val="left"/>
      <w:pPr>
        <w:ind w:left="1440" w:hanging="1440"/>
      </w:pPr>
      <w:rPr>
        <w:rFonts w:hint="default"/>
        <w:b/>
        <w:color w:val="721818"/>
      </w:rPr>
    </w:lvl>
    <w:lvl w:ilvl="7">
      <w:start w:val="1"/>
      <w:numFmt w:val="decimal"/>
      <w:lvlText w:val="%1.%2.%3.%4.%5.%6.%7.%8"/>
      <w:lvlJc w:val="left"/>
      <w:pPr>
        <w:ind w:left="1800" w:hanging="1800"/>
      </w:pPr>
      <w:rPr>
        <w:rFonts w:hint="default"/>
        <w:b/>
        <w:color w:val="721818"/>
      </w:rPr>
    </w:lvl>
    <w:lvl w:ilvl="8">
      <w:start w:val="1"/>
      <w:numFmt w:val="decimal"/>
      <w:lvlText w:val="%1.%2.%3.%4.%5.%6.%7.%8.%9"/>
      <w:lvlJc w:val="left"/>
      <w:pPr>
        <w:ind w:left="1800" w:hanging="1800"/>
      </w:pPr>
      <w:rPr>
        <w:rFonts w:hint="default"/>
        <w:b/>
        <w:color w:val="721818"/>
      </w:rPr>
    </w:lvl>
  </w:abstractNum>
  <w:abstractNum w:abstractNumId="8" w15:restartNumberingAfterBreak="0">
    <w:nsid w:val="36022712"/>
    <w:multiLevelType w:val="multilevel"/>
    <w:tmpl w:val="30AEF4DC"/>
    <w:lvl w:ilvl="0">
      <w:start w:val="18"/>
      <w:numFmt w:val="decimal"/>
      <w:lvlText w:val="%1"/>
      <w:lvlJc w:val="left"/>
      <w:pPr>
        <w:ind w:left="460" w:hanging="460"/>
      </w:pPr>
      <w:rPr>
        <w:rFonts w:hint="default"/>
        <w:b/>
        <w:color w:val="721818"/>
      </w:rPr>
    </w:lvl>
    <w:lvl w:ilvl="1">
      <w:start w:val="2"/>
      <w:numFmt w:val="decimal"/>
      <w:lvlText w:val="%1.%2"/>
      <w:lvlJc w:val="left"/>
      <w:pPr>
        <w:ind w:left="1180" w:hanging="460"/>
      </w:pPr>
      <w:rPr>
        <w:rFonts w:hint="default"/>
        <w:b/>
        <w:color w:val="721818"/>
      </w:rPr>
    </w:lvl>
    <w:lvl w:ilvl="2">
      <w:start w:val="1"/>
      <w:numFmt w:val="decimal"/>
      <w:lvlText w:val="%1.%2.%3"/>
      <w:lvlJc w:val="left"/>
      <w:pPr>
        <w:ind w:left="2160" w:hanging="720"/>
      </w:pPr>
      <w:rPr>
        <w:rFonts w:hint="default"/>
        <w:b/>
        <w:color w:val="721818"/>
      </w:rPr>
    </w:lvl>
    <w:lvl w:ilvl="3">
      <w:start w:val="1"/>
      <w:numFmt w:val="decimal"/>
      <w:lvlText w:val="%1.%2.%3.%4"/>
      <w:lvlJc w:val="left"/>
      <w:pPr>
        <w:ind w:left="3240" w:hanging="1080"/>
      </w:pPr>
      <w:rPr>
        <w:rFonts w:hint="default"/>
        <w:b/>
        <w:color w:val="721818"/>
      </w:rPr>
    </w:lvl>
    <w:lvl w:ilvl="4">
      <w:start w:val="1"/>
      <w:numFmt w:val="decimal"/>
      <w:lvlText w:val="%1.%2.%3.%4.%5"/>
      <w:lvlJc w:val="left"/>
      <w:pPr>
        <w:ind w:left="3960" w:hanging="1080"/>
      </w:pPr>
      <w:rPr>
        <w:rFonts w:hint="default"/>
        <w:b/>
        <w:color w:val="721818"/>
      </w:rPr>
    </w:lvl>
    <w:lvl w:ilvl="5">
      <w:start w:val="1"/>
      <w:numFmt w:val="decimal"/>
      <w:lvlText w:val="%1.%2.%3.%4.%5.%6"/>
      <w:lvlJc w:val="left"/>
      <w:pPr>
        <w:ind w:left="5040" w:hanging="1440"/>
      </w:pPr>
      <w:rPr>
        <w:rFonts w:hint="default"/>
        <w:b/>
        <w:color w:val="721818"/>
      </w:rPr>
    </w:lvl>
    <w:lvl w:ilvl="6">
      <w:start w:val="1"/>
      <w:numFmt w:val="decimal"/>
      <w:lvlText w:val="%1.%2.%3.%4.%5.%6.%7"/>
      <w:lvlJc w:val="left"/>
      <w:pPr>
        <w:ind w:left="5760" w:hanging="1440"/>
      </w:pPr>
      <w:rPr>
        <w:rFonts w:hint="default"/>
        <w:b/>
        <w:color w:val="721818"/>
      </w:rPr>
    </w:lvl>
    <w:lvl w:ilvl="7">
      <w:start w:val="1"/>
      <w:numFmt w:val="decimal"/>
      <w:lvlText w:val="%1.%2.%3.%4.%5.%6.%7.%8"/>
      <w:lvlJc w:val="left"/>
      <w:pPr>
        <w:ind w:left="6840" w:hanging="1800"/>
      </w:pPr>
      <w:rPr>
        <w:rFonts w:hint="default"/>
        <w:b/>
        <w:color w:val="721818"/>
      </w:rPr>
    </w:lvl>
    <w:lvl w:ilvl="8">
      <w:start w:val="1"/>
      <w:numFmt w:val="decimal"/>
      <w:lvlText w:val="%1.%2.%3.%4.%5.%6.%7.%8.%9"/>
      <w:lvlJc w:val="left"/>
      <w:pPr>
        <w:ind w:left="7560" w:hanging="1800"/>
      </w:pPr>
      <w:rPr>
        <w:rFonts w:hint="default"/>
        <w:b/>
        <w:color w:val="721818"/>
      </w:rPr>
    </w:lvl>
  </w:abstractNum>
  <w:abstractNum w:abstractNumId="9" w15:restartNumberingAfterBreak="0">
    <w:nsid w:val="369072CE"/>
    <w:multiLevelType w:val="multilevel"/>
    <w:tmpl w:val="30CECE94"/>
    <w:lvl w:ilvl="0">
      <w:start w:val="1"/>
      <w:numFmt w:val="decimal"/>
      <w:lvlText w:val="%1"/>
      <w:lvlJc w:val="left"/>
      <w:pPr>
        <w:ind w:left="370" w:hanging="370"/>
      </w:pPr>
      <w:rPr>
        <w:rFonts w:hint="default"/>
      </w:rPr>
    </w:lvl>
    <w:lvl w:ilvl="1">
      <w:start w:val="1"/>
      <w:numFmt w:val="decimal"/>
      <w:lvlText w:val="%1.%2"/>
      <w:lvlJc w:val="left"/>
      <w:pPr>
        <w:ind w:left="730" w:hanging="3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EE34397"/>
    <w:multiLevelType w:val="multilevel"/>
    <w:tmpl w:val="54FA865E"/>
    <w:lvl w:ilvl="0">
      <w:start w:val="18"/>
      <w:numFmt w:val="decimal"/>
      <w:lvlText w:val="%1"/>
      <w:lvlJc w:val="left"/>
      <w:pPr>
        <w:ind w:left="460" w:hanging="460"/>
      </w:pPr>
      <w:rPr>
        <w:rFonts w:hint="default"/>
        <w:b/>
        <w:color w:val="721818"/>
      </w:rPr>
    </w:lvl>
    <w:lvl w:ilvl="1">
      <w:start w:val="3"/>
      <w:numFmt w:val="decimal"/>
      <w:lvlText w:val="%1.%2"/>
      <w:lvlJc w:val="left"/>
      <w:pPr>
        <w:ind w:left="460" w:hanging="460"/>
      </w:pPr>
      <w:rPr>
        <w:rFonts w:hint="default"/>
        <w:b/>
        <w:color w:val="721818"/>
      </w:rPr>
    </w:lvl>
    <w:lvl w:ilvl="2">
      <w:start w:val="1"/>
      <w:numFmt w:val="decimal"/>
      <w:lvlText w:val="%1.%2.%3"/>
      <w:lvlJc w:val="left"/>
      <w:pPr>
        <w:ind w:left="720" w:hanging="720"/>
      </w:pPr>
      <w:rPr>
        <w:rFonts w:hint="default"/>
        <w:b/>
        <w:color w:val="721818"/>
      </w:rPr>
    </w:lvl>
    <w:lvl w:ilvl="3">
      <w:start w:val="1"/>
      <w:numFmt w:val="decimal"/>
      <w:lvlText w:val="%1.%2.%3.%4"/>
      <w:lvlJc w:val="left"/>
      <w:pPr>
        <w:ind w:left="1080" w:hanging="1080"/>
      </w:pPr>
      <w:rPr>
        <w:rFonts w:hint="default"/>
        <w:b/>
        <w:color w:val="721818"/>
      </w:rPr>
    </w:lvl>
    <w:lvl w:ilvl="4">
      <w:start w:val="1"/>
      <w:numFmt w:val="decimal"/>
      <w:lvlText w:val="%1.%2.%3.%4.%5"/>
      <w:lvlJc w:val="left"/>
      <w:pPr>
        <w:ind w:left="1080" w:hanging="1080"/>
      </w:pPr>
      <w:rPr>
        <w:rFonts w:hint="default"/>
        <w:b/>
        <w:color w:val="721818"/>
      </w:rPr>
    </w:lvl>
    <w:lvl w:ilvl="5">
      <w:start w:val="1"/>
      <w:numFmt w:val="decimal"/>
      <w:lvlText w:val="%1.%2.%3.%4.%5.%6"/>
      <w:lvlJc w:val="left"/>
      <w:pPr>
        <w:ind w:left="1440" w:hanging="1440"/>
      </w:pPr>
      <w:rPr>
        <w:rFonts w:hint="default"/>
        <w:b/>
        <w:color w:val="721818"/>
      </w:rPr>
    </w:lvl>
    <w:lvl w:ilvl="6">
      <w:start w:val="1"/>
      <w:numFmt w:val="decimal"/>
      <w:lvlText w:val="%1.%2.%3.%4.%5.%6.%7"/>
      <w:lvlJc w:val="left"/>
      <w:pPr>
        <w:ind w:left="1440" w:hanging="1440"/>
      </w:pPr>
      <w:rPr>
        <w:rFonts w:hint="default"/>
        <w:b/>
        <w:color w:val="721818"/>
      </w:rPr>
    </w:lvl>
    <w:lvl w:ilvl="7">
      <w:start w:val="1"/>
      <w:numFmt w:val="decimal"/>
      <w:lvlText w:val="%1.%2.%3.%4.%5.%6.%7.%8"/>
      <w:lvlJc w:val="left"/>
      <w:pPr>
        <w:ind w:left="1800" w:hanging="1800"/>
      </w:pPr>
      <w:rPr>
        <w:rFonts w:hint="default"/>
        <w:b/>
        <w:color w:val="721818"/>
      </w:rPr>
    </w:lvl>
    <w:lvl w:ilvl="8">
      <w:start w:val="1"/>
      <w:numFmt w:val="decimal"/>
      <w:lvlText w:val="%1.%2.%3.%4.%5.%6.%7.%8.%9"/>
      <w:lvlJc w:val="left"/>
      <w:pPr>
        <w:ind w:left="1800" w:hanging="1800"/>
      </w:pPr>
      <w:rPr>
        <w:rFonts w:hint="default"/>
        <w:b/>
        <w:color w:val="721818"/>
      </w:rPr>
    </w:lvl>
  </w:abstractNum>
  <w:abstractNum w:abstractNumId="11" w15:restartNumberingAfterBreak="0">
    <w:nsid w:val="56DE4694"/>
    <w:multiLevelType w:val="multilevel"/>
    <w:tmpl w:val="B126B5A2"/>
    <w:lvl w:ilvl="0">
      <w:start w:val="18"/>
      <w:numFmt w:val="decimal"/>
      <w:lvlText w:val="%1"/>
      <w:lvlJc w:val="left"/>
      <w:pPr>
        <w:ind w:left="460" w:hanging="460"/>
      </w:pPr>
      <w:rPr>
        <w:rFonts w:hint="default"/>
        <w:b/>
        <w:color w:val="721818"/>
      </w:rPr>
    </w:lvl>
    <w:lvl w:ilvl="1">
      <w:start w:val="2"/>
      <w:numFmt w:val="decimal"/>
      <w:lvlText w:val="%1.%2"/>
      <w:lvlJc w:val="left"/>
      <w:pPr>
        <w:ind w:left="460" w:hanging="460"/>
      </w:pPr>
      <w:rPr>
        <w:rFonts w:hint="default"/>
        <w:b/>
        <w:color w:val="721818"/>
      </w:rPr>
    </w:lvl>
    <w:lvl w:ilvl="2">
      <w:start w:val="1"/>
      <w:numFmt w:val="decimal"/>
      <w:lvlText w:val="%1.%2.%3"/>
      <w:lvlJc w:val="left"/>
      <w:pPr>
        <w:ind w:left="720" w:hanging="720"/>
      </w:pPr>
      <w:rPr>
        <w:rFonts w:hint="default"/>
        <w:b/>
        <w:color w:val="721818"/>
      </w:rPr>
    </w:lvl>
    <w:lvl w:ilvl="3">
      <w:start w:val="1"/>
      <w:numFmt w:val="decimal"/>
      <w:lvlText w:val="%1.%2.%3.%4"/>
      <w:lvlJc w:val="left"/>
      <w:pPr>
        <w:ind w:left="1080" w:hanging="1080"/>
      </w:pPr>
      <w:rPr>
        <w:rFonts w:hint="default"/>
        <w:b/>
        <w:color w:val="721818"/>
      </w:rPr>
    </w:lvl>
    <w:lvl w:ilvl="4">
      <w:start w:val="1"/>
      <w:numFmt w:val="decimal"/>
      <w:lvlText w:val="%1.%2.%3.%4.%5"/>
      <w:lvlJc w:val="left"/>
      <w:pPr>
        <w:ind w:left="1080" w:hanging="1080"/>
      </w:pPr>
      <w:rPr>
        <w:rFonts w:hint="default"/>
        <w:b/>
        <w:color w:val="721818"/>
      </w:rPr>
    </w:lvl>
    <w:lvl w:ilvl="5">
      <w:start w:val="1"/>
      <w:numFmt w:val="decimal"/>
      <w:lvlText w:val="%1.%2.%3.%4.%5.%6"/>
      <w:lvlJc w:val="left"/>
      <w:pPr>
        <w:ind w:left="1440" w:hanging="1440"/>
      </w:pPr>
      <w:rPr>
        <w:rFonts w:hint="default"/>
        <w:b/>
        <w:color w:val="721818"/>
      </w:rPr>
    </w:lvl>
    <w:lvl w:ilvl="6">
      <w:start w:val="1"/>
      <w:numFmt w:val="decimal"/>
      <w:lvlText w:val="%1.%2.%3.%4.%5.%6.%7"/>
      <w:lvlJc w:val="left"/>
      <w:pPr>
        <w:ind w:left="1440" w:hanging="1440"/>
      </w:pPr>
      <w:rPr>
        <w:rFonts w:hint="default"/>
        <w:b/>
        <w:color w:val="721818"/>
      </w:rPr>
    </w:lvl>
    <w:lvl w:ilvl="7">
      <w:start w:val="1"/>
      <w:numFmt w:val="decimal"/>
      <w:lvlText w:val="%1.%2.%3.%4.%5.%6.%7.%8"/>
      <w:lvlJc w:val="left"/>
      <w:pPr>
        <w:ind w:left="1800" w:hanging="1800"/>
      </w:pPr>
      <w:rPr>
        <w:rFonts w:hint="default"/>
        <w:b/>
        <w:color w:val="721818"/>
      </w:rPr>
    </w:lvl>
    <w:lvl w:ilvl="8">
      <w:start w:val="1"/>
      <w:numFmt w:val="decimal"/>
      <w:lvlText w:val="%1.%2.%3.%4.%5.%6.%7.%8.%9"/>
      <w:lvlJc w:val="left"/>
      <w:pPr>
        <w:ind w:left="1800" w:hanging="1800"/>
      </w:pPr>
      <w:rPr>
        <w:rFonts w:hint="default"/>
        <w:b/>
        <w:color w:val="721818"/>
      </w:rPr>
    </w:lvl>
  </w:abstractNum>
  <w:abstractNum w:abstractNumId="12" w15:restartNumberingAfterBreak="0">
    <w:nsid w:val="61733DFB"/>
    <w:multiLevelType w:val="multilevel"/>
    <w:tmpl w:val="23EA1772"/>
    <w:lvl w:ilvl="0">
      <w:start w:val="18"/>
      <w:numFmt w:val="decimal"/>
      <w:lvlText w:val="%1"/>
      <w:lvlJc w:val="left"/>
      <w:pPr>
        <w:ind w:left="460" w:hanging="460"/>
      </w:pPr>
      <w:rPr>
        <w:rFonts w:hint="default"/>
      </w:rPr>
    </w:lvl>
    <w:lvl w:ilvl="1">
      <w:start w:val="5"/>
      <w:numFmt w:val="decimal"/>
      <w:lvlText w:val="%1.%2"/>
      <w:lvlJc w:val="left"/>
      <w:pPr>
        <w:ind w:left="920" w:hanging="4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13" w15:restartNumberingAfterBreak="0">
    <w:nsid w:val="68670C16"/>
    <w:multiLevelType w:val="hybridMultilevel"/>
    <w:tmpl w:val="1EA636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9F2EFB"/>
    <w:multiLevelType w:val="multilevel"/>
    <w:tmpl w:val="F90CDB66"/>
    <w:lvl w:ilvl="0">
      <w:start w:val="18"/>
      <w:numFmt w:val="decimal"/>
      <w:lvlText w:val="%1"/>
      <w:lvlJc w:val="left"/>
      <w:pPr>
        <w:ind w:left="460" w:hanging="460"/>
      </w:pPr>
      <w:rPr>
        <w:rFonts w:hint="default"/>
        <w:b/>
        <w:color w:val="721818"/>
      </w:rPr>
    </w:lvl>
    <w:lvl w:ilvl="1">
      <w:start w:val="5"/>
      <w:numFmt w:val="decimal"/>
      <w:lvlText w:val="%1.%2"/>
      <w:lvlJc w:val="left"/>
      <w:pPr>
        <w:ind w:left="460" w:hanging="460"/>
      </w:pPr>
      <w:rPr>
        <w:rFonts w:hint="default"/>
        <w:b/>
        <w:color w:val="721818"/>
      </w:rPr>
    </w:lvl>
    <w:lvl w:ilvl="2">
      <w:start w:val="1"/>
      <w:numFmt w:val="decimal"/>
      <w:lvlText w:val="%1.%2.%3"/>
      <w:lvlJc w:val="left"/>
      <w:pPr>
        <w:ind w:left="720" w:hanging="720"/>
      </w:pPr>
      <w:rPr>
        <w:rFonts w:hint="default"/>
        <w:b/>
        <w:color w:val="721818"/>
      </w:rPr>
    </w:lvl>
    <w:lvl w:ilvl="3">
      <w:start w:val="1"/>
      <w:numFmt w:val="decimal"/>
      <w:lvlText w:val="%1.%2.%3.%4"/>
      <w:lvlJc w:val="left"/>
      <w:pPr>
        <w:ind w:left="1080" w:hanging="1080"/>
      </w:pPr>
      <w:rPr>
        <w:rFonts w:hint="default"/>
        <w:b/>
        <w:color w:val="721818"/>
      </w:rPr>
    </w:lvl>
    <w:lvl w:ilvl="4">
      <w:start w:val="1"/>
      <w:numFmt w:val="decimal"/>
      <w:lvlText w:val="%1.%2.%3.%4.%5"/>
      <w:lvlJc w:val="left"/>
      <w:pPr>
        <w:ind w:left="1080" w:hanging="1080"/>
      </w:pPr>
      <w:rPr>
        <w:rFonts w:hint="default"/>
        <w:b/>
        <w:color w:val="721818"/>
      </w:rPr>
    </w:lvl>
    <w:lvl w:ilvl="5">
      <w:start w:val="1"/>
      <w:numFmt w:val="decimal"/>
      <w:lvlText w:val="%1.%2.%3.%4.%5.%6"/>
      <w:lvlJc w:val="left"/>
      <w:pPr>
        <w:ind w:left="1440" w:hanging="1440"/>
      </w:pPr>
      <w:rPr>
        <w:rFonts w:hint="default"/>
        <w:b/>
        <w:color w:val="721818"/>
      </w:rPr>
    </w:lvl>
    <w:lvl w:ilvl="6">
      <w:start w:val="1"/>
      <w:numFmt w:val="decimal"/>
      <w:lvlText w:val="%1.%2.%3.%4.%5.%6.%7"/>
      <w:lvlJc w:val="left"/>
      <w:pPr>
        <w:ind w:left="1440" w:hanging="1440"/>
      </w:pPr>
      <w:rPr>
        <w:rFonts w:hint="default"/>
        <w:b/>
        <w:color w:val="721818"/>
      </w:rPr>
    </w:lvl>
    <w:lvl w:ilvl="7">
      <w:start w:val="1"/>
      <w:numFmt w:val="decimal"/>
      <w:lvlText w:val="%1.%2.%3.%4.%5.%6.%7.%8"/>
      <w:lvlJc w:val="left"/>
      <w:pPr>
        <w:ind w:left="1800" w:hanging="1800"/>
      </w:pPr>
      <w:rPr>
        <w:rFonts w:hint="default"/>
        <w:b/>
        <w:color w:val="721818"/>
      </w:rPr>
    </w:lvl>
    <w:lvl w:ilvl="8">
      <w:start w:val="1"/>
      <w:numFmt w:val="decimal"/>
      <w:lvlText w:val="%1.%2.%3.%4.%5.%6.%7.%8.%9"/>
      <w:lvlJc w:val="left"/>
      <w:pPr>
        <w:ind w:left="1800" w:hanging="1800"/>
      </w:pPr>
      <w:rPr>
        <w:rFonts w:hint="default"/>
        <w:b/>
        <w:color w:val="721818"/>
      </w:rPr>
    </w:lvl>
  </w:abstractNum>
  <w:num w:numId="1" w16cid:durableId="1847330182">
    <w:abstractNumId w:val="13"/>
  </w:num>
  <w:num w:numId="2" w16cid:durableId="1241870526">
    <w:abstractNumId w:val="9"/>
  </w:num>
  <w:num w:numId="3" w16cid:durableId="1108887544">
    <w:abstractNumId w:val="11"/>
  </w:num>
  <w:num w:numId="4" w16cid:durableId="424113806">
    <w:abstractNumId w:val="8"/>
  </w:num>
  <w:num w:numId="5" w16cid:durableId="1318876402">
    <w:abstractNumId w:val="5"/>
  </w:num>
  <w:num w:numId="6" w16cid:durableId="905452788">
    <w:abstractNumId w:val="10"/>
  </w:num>
  <w:num w:numId="7" w16cid:durableId="1625580814">
    <w:abstractNumId w:val="0"/>
  </w:num>
  <w:num w:numId="8" w16cid:durableId="287200790">
    <w:abstractNumId w:val="3"/>
  </w:num>
  <w:num w:numId="9" w16cid:durableId="969239572">
    <w:abstractNumId w:val="6"/>
  </w:num>
  <w:num w:numId="10" w16cid:durableId="316736182">
    <w:abstractNumId w:val="4"/>
  </w:num>
  <w:num w:numId="11" w16cid:durableId="195587202">
    <w:abstractNumId w:val="2"/>
  </w:num>
  <w:num w:numId="12" w16cid:durableId="874119793">
    <w:abstractNumId w:val="14"/>
  </w:num>
  <w:num w:numId="13" w16cid:durableId="222109233">
    <w:abstractNumId w:val="7"/>
  </w:num>
  <w:num w:numId="14" w16cid:durableId="2106610718">
    <w:abstractNumId w:val="1"/>
  </w:num>
  <w:num w:numId="15" w16cid:durableId="20102526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85"/>
    <w:rsid w:val="0002657B"/>
    <w:rsid w:val="00033805"/>
    <w:rsid w:val="00035113"/>
    <w:rsid w:val="00043236"/>
    <w:rsid w:val="0006086B"/>
    <w:rsid w:val="00070AB6"/>
    <w:rsid w:val="00077686"/>
    <w:rsid w:val="000A3275"/>
    <w:rsid w:val="000D2592"/>
    <w:rsid w:val="000E4A97"/>
    <w:rsid w:val="000F051C"/>
    <w:rsid w:val="000F1163"/>
    <w:rsid w:val="000F2F5E"/>
    <w:rsid w:val="000F3427"/>
    <w:rsid w:val="000F7896"/>
    <w:rsid w:val="00111B74"/>
    <w:rsid w:val="00115CB9"/>
    <w:rsid w:val="00116805"/>
    <w:rsid w:val="001226C6"/>
    <w:rsid w:val="0012368B"/>
    <w:rsid w:val="001273C1"/>
    <w:rsid w:val="001349E1"/>
    <w:rsid w:val="001418A4"/>
    <w:rsid w:val="00171EC2"/>
    <w:rsid w:val="00185728"/>
    <w:rsid w:val="0018739A"/>
    <w:rsid w:val="00190EFD"/>
    <w:rsid w:val="001A020F"/>
    <w:rsid w:val="001B1EC7"/>
    <w:rsid w:val="001D3D52"/>
    <w:rsid w:val="001E2526"/>
    <w:rsid w:val="00211E20"/>
    <w:rsid w:val="00217172"/>
    <w:rsid w:val="00251AFD"/>
    <w:rsid w:val="00255D54"/>
    <w:rsid w:val="002743B9"/>
    <w:rsid w:val="002964D4"/>
    <w:rsid w:val="002B02B5"/>
    <w:rsid w:val="002C108A"/>
    <w:rsid w:val="002C309B"/>
    <w:rsid w:val="002C4CC4"/>
    <w:rsid w:val="002C5259"/>
    <w:rsid w:val="002D3F97"/>
    <w:rsid w:val="002D69EC"/>
    <w:rsid w:val="002F71A9"/>
    <w:rsid w:val="00312BE1"/>
    <w:rsid w:val="00322F33"/>
    <w:rsid w:val="00323BE0"/>
    <w:rsid w:val="0035037F"/>
    <w:rsid w:val="003636A1"/>
    <w:rsid w:val="003857B3"/>
    <w:rsid w:val="003A1D90"/>
    <w:rsid w:val="003C163C"/>
    <w:rsid w:val="003C7F9B"/>
    <w:rsid w:val="00413CD4"/>
    <w:rsid w:val="00427BCF"/>
    <w:rsid w:val="004339AE"/>
    <w:rsid w:val="00471502"/>
    <w:rsid w:val="00497887"/>
    <w:rsid w:val="004A4049"/>
    <w:rsid w:val="004E51D5"/>
    <w:rsid w:val="00501E8B"/>
    <w:rsid w:val="0051193F"/>
    <w:rsid w:val="00522744"/>
    <w:rsid w:val="00575D45"/>
    <w:rsid w:val="00577B7C"/>
    <w:rsid w:val="00586B3E"/>
    <w:rsid w:val="005A11AF"/>
    <w:rsid w:val="005A3F90"/>
    <w:rsid w:val="005A59F9"/>
    <w:rsid w:val="005C73FD"/>
    <w:rsid w:val="005D4751"/>
    <w:rsid w:val="005E2961"/>
    <w:rsid w:val="006006B5"/>
    <w:rsid w:val="0064649C"/>
    <w:rsid w:val="00646B23"/>
    <w:rsid w:val="006513BF"/>
    <w:rsid w:val="0066215F"/>
    <w:rsid w:val="006E049A"/>
    <w:rsid w:val="006F646B"/>
    <w:rsid w:val="00703BF5"/>
    <w:rsid w:val="007141DC"/>
    <w:rsid w:val="007150F5"/>
    <w:rsid w:val="00721DD6"/>
    <w:rsid w:val="0072339A"/>
    <w:rsid w:val="00735FF7"/>
    <w:rsid w:val="00741175"/>
    <w:rsid w:val="00741DD2"/>
    <w:rsid w:val="00742799"/>
    <w:rsid w:val="007430C0"/>
    <w:rsid w:val="0075458D"/>
    <w:rsid w:val="00764558"/>
    <w:rsid w:val="0078682B"/>
    <w:rsid w:val="00795B6D"/>
    <w:rsid w:val="007A5085"/>
    <w:rsid w:val="007C4CD9"/>
    <w:rsid w:val="007C5DB9"/>
    <w:rsid w:val="007E78B7"/>
    <w:rsid w:val="00801E35"/>
    <w:rsid w:val="00833A1F"/>
    <w:rsid w:val="00846605"/>
    <w:rsid w:val="00855940"/>
    <w:rsid w:val="0086209D"/>
    <w:rsid w:val="00895FBA"/>
    <w:rsid w:val="008D63D7"/>
    <w:rsid w:val="008D7050"/>
    <w:rsid w:val="008E2C3F"/>
    <w:rsid w:val="008F44DE"/>
    <w:rsid w:val="00932DE6"/>
    <w:rsid w:val="00955F38"/>
    <w:rsid w:val="00957EA9"/>
    <w:rsid w:val="00963E8F"/>
    <w:rsid w:val="0096719E"/>
    <w:rsid w:val="00971AA2"/>
    <w:rsid w:val="00984B40"/>
    <w:rsid w:val="00986C47"/>
    <w:rsid w:val="009C4B3D"/>
    <w:rsid w:val="009C4E48"/>
    <w:rsid w:val="009D0007"/>
    <w:rsid w:val="00A01241"/>
    <w:rsid w:val="00A15B08"/>
    <w:rsid w:val="00A20257"/>
    <w:rsid w:val="00A359C2"/>
    <w:rsid w:val="00A52C7C"/>
    <w:rsid w:val="00A82E7C"/>
    <w:rsid w:val="00AA34BD"/>
    <w:rsid w:val="00AB0F97"/>
    <w:rsid w:val="00AC6329"/>
    <w:rsid w:val="00AD1088"/>
    <w:rsid w:val="00AE4DD9"/>
    <w:rsid w:val="00AF0308"/>
    <w:rsid w:val="00AF5CAE"/>
    <w:rsid w:val="00B15EC3"/>
    <w:rsid w:val="00B2386B"/>
    <w:rsid w:val="00B36798"/>
    <w:rsid w:val="00B36F6A"/>
    <w:rsid w:val="00B43174"/>
    <w:rsid w:val="00B435E5"/>
    <w:rsid w:val="00B52750"/>
    <w:rsid w:val="00B567BB"/>
    <w:rsid w:val="00B60970"/>
    <w:rsid w:val="00B62315"/>
    <w:rsid w:val="00B827C0"/>
    <w:rsid w:val="00B85869"/>
    <w:rsid w:val="00B929D4"/>
    <w:rsid w:val="00B94E0F"/>
    <w:rsid w:val="00BA10DD"/>
    <w:rsid w:val="00BA20EE"/>
    <w:rsid w:val="00BB1ED6"/>
    <w:rsid w:val="00BB257C"/>
    <w:rsid w:val="00BC05B2"/>
    <w:rsid w:val="00BC5681"/>
    <w:rsid w:val="00BC68F4"/>
    <w:rsid w:val="00BD3F25"/>
    <w:rsid w:val="00BE04EC"/>
    <w:rsid w:val="00C12CCB"/>
    <w:rsid w:val="00C12E8A"/>
    <w:rsid w:val="00C1459F"/>
    <w:rsid w:val="00C25414"/>
    <w:rsid w:val="00C47215"/>
    <w:rsid w:val="00C61CFA"/>
    <w:rsid w:val="00C66430"/>
    <w:rsid w:val="00C76C46"/>
    <w:rsid w:val="00C91EDF"/>
    <w:rsid w:val="00CB0AAA"/>
    <w:rsid w:val="00CB3BEC"/>
    <w:rsid w:val="00CB5827"/>
    <w:rsid w:val="00CC3209"/>
    <w:rsid w:val="00CD1047"/>
    <w:rsid w:val="00CE2EE7"/>
    <w:rsid w:val="00CE3518"/>
    <w:rsid w:val="00CE5852"/>
    <w:rsid w:val="00D05599"/>
    <w:rsid w:val="00D074A5"/>
    <w:rsid w:val="00D14D77"/>
    <w:rsid w:val="00D27BDC"/>
    <w:rsid w:val="00D32FAB"/>
    <w:rsid w:val="00D33533"/>
    <w:rsid w:val="00D42560"/>
    <w:rsid w:val="00D4797E"/>
    <w:rsid w:val="00D5397B"/>
    <w:rsid w:val="00D66636"/>
    <w:rsid w:val="00D7417C"/>
    <w:rsid w:val="00D9723A"/>
    <w:rsid w:val="00DA7AAB"/>
    <w:rsid w:val="00DC1CD8"/>
    <w:rsid w:val="00DC5F97"/>
    <w:rsid w:val="00DE6EDC"/>
    <w:rsid w:val="00DF3C7B"/>
    <w:rsid w:val="00E04EF9"/>
    <w:rsid w:val="00E5457A"/>
    <w:rsid w:val="00E61E6D"/>
    <w:rsid w:val="00E74F14"/>
    <w:rsid w:val="00E9010C"/>
    <w:rsid w:val="00E92CB1"/>
    <w:rsid w:val="00E95134"/>
    <w:rsid w:val="00EC41A2"/>
    <w:rsid w:val="00EE6337"/>
    <w:rsid w:val="00EE762D"/>
    <w:rsid w:val="00F20D19"/>
    <w:rsid w:val="00F405C8"/>
    <w:rsid w:val="00F46F01"/>
    <w:rsid w:val="00F53DD1"/>
    <w:rsid w:val="00F61575"/>
    <w:rsid w:val="00F62933"/>
    <w:rsid w:val="00F7596B"/>
    <w:rsid w:val="00F75A92"/>
    <w:rsid w:val="00F76066"/>
    <w:rsid w:val="00F82920"/>
    <w:rsid w:val="00F8566F"/>
    <w:rsid w:val="00F959D8"/>
    <w:rsid w:val="00F97C02"/>
    <w:rsid w:val="00FC4CD8"/>
    <w:rsid w:val="00FC6EB0"/>
    <w:rsid w:val="00FF5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7382"/>
  <w15:chartTrackingRefBased/>
  <w15:docId w15:val="{ADA0A530-536F-42BE-830F-40C55072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0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50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50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0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0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0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0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0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0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0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50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50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0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0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0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0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0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085"/>
    <w:rPr>
      <w:rFonts w:eastAsiaTheme="majorEastAsia" w:cstheme="majorBidi"/>
      <w:color w:val="272727" w:themeColor="text1" w:themeTint="D8"/>
    </w:rPr>
  </w:style>
  <w:style w:type="paragraph" w:styleId="Title">
    <w:name w:val="Title"/>
    <w:basedOn w:val="Normal"/>
    <w:next w:val="Normal"/>
    <w:link w:val="TitleChar"/>
    <w:uiPriority w:val="10"/>
    <w:qFormat/>
    <w:rsid w:val="007A50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0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0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0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085"/>
    <w:pPr>
      <w:spacing w:before="160"/>
      <w:jc w:val="center"/>
    </w:pPr>
    <w:rPr>
      <w:i/>
      <w:iCs/>
      <w:color w:val="404040" w:themeColor="text1" w:themeTint="BF"/>
    </w:rPr>
  </w:style>
  <w:style w:type="character" w:customStyle="1" w:styleId="QuoteChar">
    <w:name w:val="Quote Char"/>
    <w:basedOn w:val="DefaultParagraphFont"/>
    <w:link w:val="Quote"/>
    <w:uiPriority w:val="29"/>
    <w:rsid w:val="007A5085"/>
    <w:rPr>
      <w:i/>
      <w:iCs/>
      <w:color w:val="404040" w:themeColor="text1" w:themeTint="BF"/>
    </w:rPr>
  </w:style>
  <w:style w:type="paragraph" w:styleId="ListParagraph">
    <w:name w:val="List Paragraph"/>
    <w:basedOn w:val="Normal"/>
    <w:uiPriority w:val="34"/>
    <w:qFormat/>
    <w:rsid w:val="007A5085"/>
    <w:pPr>
      <w:ind w:left="720"/>
      <w:contextualSpacing/>
    </w:pPr>
  </w:style>
  <w:style w:type="character" w:styleId="IntenseEmphasis">
    <w:name w:val="Intense Emphasis"/>
    <w:basedOn w:val="DefaultParagraphFont"/>
    <w:uiPriority w:val="21"/>
    <w:qFormat/>
    <w:rsid w:val="007A5085"/>
    <w:rPr>
      <w:i/>
      <w:iCs/>
      <w:color w:val="0F4761" w:themeColor="accent1" w:themeShade="BF"/>
    </w:rPr>
  </w:style>
  <w:style w:type="paragraph" w:styleId="IntenseQuote">
    <w:name w:val="Intense Quote"/>
    <w:basedOn w:val="Normal"/>
    <w:next w:val="Normal"/>
    <w:link w:val="IntenseQuoteChar"/>
    <w:uiPriority w:val="30"/>
    <w:qFormat/>
    <w:rsid w:val="007A5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085"/>
    <w:rPr>
      <w:i/>
      <w:iCs/>
      <w:color w:val="0F4761" w:themeColor="accent1" w:themeShade="BF"/>
    </w:rPr>
  </w:style>
  <w:style w:type="character" w:styleId="IntenseReference">
    <w:name w:val="Intense Reference"/>
    <w:basedOn w:val="DefaultParagraphFont"/>
    <w:uiPriority w:val="32"/>
    <w:qFormat/>
    <w:rsid w:val="007A5085"/>
    <w:rPr>
      <w:b/>
      <w:bCs/>
      <w:smallCaps/>
      <w:color w:val="0F4761" w:themeColor="accent1" w:themeShade="BF"/>
      <w:spacing w:val="5"/>
    </w:rPr>
  </w:style>
  <w:style w:type="character" w:styleId="Hyperlink">
    <w:name w:val="Hyperlink"/>
    <w:basedOn w:val="DefaultParagraphFont"/>
    <w:uiPriority w:val="99"/>
    <w:unhideWhenUsed/>
    <w:rsid w:val="00F46F01"/>
    <w:rPr>
      <w:color w:val="467886" w:themeColor="hyperlink"/>
      <w:u w:val="single"/>
    </w:rPr>
  </w:style>
  <w:style w:type="character" w:styleId="UnresolvedMention">
    <w:name w:val="Unresolved Mention"/>
    <w:basedOn w:val="DefaultParagraphFont"/>
    <w:uiPriority w:val="99"/>
    <w:semiHidden/>
    <w:unhideWhenUsed/>
    <w:rsid w:val="00F46F01"/>
    <w:rPr>
      <w:color w:val="605E5C"/>
      <w:shd w:val="clear" w:color="auto" w:fill="E1DFDD"/>
    </w:rPr>
  </w:style>
  <w:style w:type="paragraph" w:styleId="Header">
    <w:name w:val="header"/>
    <w:basedOn w:val="Normal"/>
    <w:link w:val="HeaderChar"/>
    <w:uiPriority w:val="99"/>
    <w:unhideWhenUsed/>
    <w:rsid w:val="007E7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8B7"/>
  </w:style>
  <w:style w:type="paragraph" w:styleId="Footer">
    <w:name w:val="footer"/>
    <w:basedOn w:val="Normal"/>
    <w:link w:val="FooterChar"/>
    <w:uiPriority w:val="99"/>
    <w:unhideWhenUsed/>
    <w:rsid w:val="007E7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8B7"/>
  </w:style>
  <w:style w:type="paragraph" w:styleId="NoSpacing">
    <w:name w:val="No Spacing"/>
    <w:uiPriority w:val="1"/>
    <w:qFormat/>
    <w:rsid w:val="00C76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67081">
      <w:bodyDiv w:val="1"/>
      <w:marLeft w:val="0"/>
      <w:marRight w:val="0"/>
      <w:marTop w:val="0"/>
      <w:marBottom w:val="0"/>
      <w:divBdr>
        <w:top w:val="none" w:sz="0" w:space="0" w:color="auto"/>
        <w:left w:val="none" w:sz="0" w:space="0" w:color="auto"/>
        <w:bottom w:val="none" w:sz="0" w:space="0" w:color="auto"/>
        <w:right w:val="none" w:sz="0" w:space="0" w:color="auto"/>
      </w:divBdr>
    </w:div>
    <w:div w:id="197004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yc.co.uk" TargetMode="External"/><Relationship Id="rId13" Type="http://schemas.openxmlformats.org/officeDocument/2006/relationships/hyperlink" Target="https://discovernorthernireland.com/accommod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splainsailing.com/org/edy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splainsailing.com/org/edy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tes.google.com/view/leisure-yacht-owners/leisure-yachts/leisure-17?authuser=0" TargetMode="External"/><Relationship Id="rId4" Type="http://schemas.openxmlformats.org/officeDocument/2006/relationships/webSettings" Target="webSettings.xml"/><Relationship Id="rId9" Type="http://schemas.openxmlformats.org/officeDocument/2006/relationships/hyperlink" Target="http://www.leisureowners.org.uk" TargetMode="External"/><Relationship Id="rId14" Type="http://schemas.openxmlformats.org/officeDocument/2006/relationships/hyperlink" Target="https://www.itsplainsailing.com/org/ed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Perry</dc:creator>
  <cp:keywords/>
  <dc:description/>
  <cp:lastModifiedBy>David Maxwell</cp:lastModifiedBy>
  <cp:revision>4</cp:revision>
  <cp:lastPrinted>2025-04-15T20:58:00Z</cp:lastPrinted>
  <dcterms:created xsi:type="dcterms:W3CDTF">2025-04-15T09:33:00Z</dcterms:created>
  <dcterms:modified xsi:type="dcterms:W3CDTF">2025-04-15T20:59:00Z</dcterms:modified>
</cp:coreProperties>
</file>